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252B" w14:textId="77777777" w:rsidR="007B3385" w:rsidRDefault="00417758" w:rsidP="00D00F27">
      <w:pPr>
        <w:pStyle w:val="ab"/>
        <w:spacing w:before="0" w:after="0"/>
        <w:ind w:left="5670"/>
        <w:jc w:val="left"/>
        <w:rPr>
          <w:rFonts w:ascii="Times New Roman" w:hAnsi="Times New Roman"/>
          <w:b w:val="0"/>
          <w:bCs/>
          <w:sz w:val="28"/>
          <w:szCs w:val="28"/>
        </w:rPr>
      </w:pPr>
      <w:r w:rsidRPr="00D44272">
        <w:rPr>
          <w:rFonts w:ascii="Times New Roman" w:hAnsi="Times New Roman"/>
          <w:b w:val="0"/>
          <w:bCs/>
          <w:sz w:val="28"/>
          <w:szCs w:val="28"/>
        </w:rPr>
        <w:t>ЗАТВЕРДЖЕНО</w:t>
      </w:r>
    </w:p>
    <w:p w14:paraId="694C61BB" w14:textId="77777777" w:rsidR="00D00F27" w:rsidRPr="00D00F27" w:rsidRDefault="00D00F27" w:rsidP="00D00F27">
      <w:pPr>
        <w:rPr>
          <w:sz w:val="12"/>
          <w:szCs w:val="12"/>
          <w:lang w:eastAsia="ru-RU"/>
        </w:rPr>
      </w:pPr>
    </w:p>
    <w:p w14:paraId="3EDF7E15" w14:textId="66C90282" w:rsidR="00731477" w:rsidRDefault="00417758" w:rsidP="00D00F27">
      <w:pPr>
        <w:pStyle w:val="ab"/>
        <w:spacing w:before="0" w:after="0"/>
        <w:ind w:left="5670"/>
        <w:jc w:val="left"/>
        <w:rPr>
          <w:rFonts w:ascii="Times New Roman" w:hAnsi="Times New Roman"/>
          <w:b w:val="0"/>
          <w:bCs/>
          <w:sz w:val="28"/>
          <w:szCs w:val="28"/>
        </w:rPr>
      </w:pPr>
      <w:r w:rsidRPr="007B3385">
        <w:rPr>
          <w:rFonts w:ascii="Times New Roman" w:hAnsi="Times New Roman"/>
          <w:b w:val="0"/>
          <w:bCs/>
          <w:sz w:val="28"/>
          <w:szCs w:val="28"/>
        </w:rPr>
        <w:t>Наказ начальника обласної військової адміністрації</w:t>
      </w:r>
    </w:p>
    <w:p w14:paraId="76D392C5" w14:textId="77777777" w:rsidR="00D00F27" w:rsidRPr="00D00F27" w:rsidRDefault="00D00F27" w:rsidP="00D00F27">
      <w:pPr>
        <w:rPr>
          <w:sz w:val="12"/>
          <w:szCs w:val="12"/>
          <w:lang w:eastAsia="ru-RU"/>
        </w:rPr>
      </w:pPr>
    </w:p>
    <w:p w14:paraId="1EF4C9D1" w14:textId="3AABBB06" w:rsidR="00731477" w:rsidRPr="00D44272" w:rsidRDefault="001A085B" w:rsidP="007B3385">
      <w:pPr>
        <w:spacing w:after="240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</w:t>
      </w:r>
      <w:r w:rsidR="00417758" w:rsidRPr="00D44272">
        <w:rPr>
          <w:sz w:val="28"/>
          <w:szCs w:val="28"/>
          <w:lang w:eastAsia="ru-RU"/>
        </w:rPr>
        <w:t>.1</w:t>
      </w:r>
      <w:r w:rsidR="00D44272" w:rsidRPr="00D44272">
        <w:rPr>
          <w:sz w:val="28"/>
          <w:szCs w:val="28"/>
          <w:lang w:eastAsia="ru-RU"/>
        </w:rPr>
        <w:t>1</w:t>
      </w:r>
      <w:r w:rsidR="00417758" w:rsidRPr="00D44272">
        <w:rPr>
          <w:sz w:val="28"/>
          <w:szCs w:val="28"/>
          <w:lang w:eastAsia="ru-RU"/>
        </w:rPr>
        <w:t>.2023 №</w:t>
      </w:r>
      <w:r>
        <w:rPr>
          <w:sz w:val="28"/>
          <w:szCs w:val="28"/>
          <w:lang w:eastAsia="ru-RU"/>
        </w:rPr>
        <w:t xml:space="preserve"> 444</w:t>
      </w:r>
    </w:p>
    <w:p w14:paraId="2FEF16C4" w14:textId="77777777" w:rsidR="00731477" w:rsidRPr="00D44272" w:rsidRDefault="00731477">
      <w:pPr>
        <w:pStyle w:val="ab"/>
        <w:spacing w:before="0" w:after="0"/>
        <w:rPr>
          <w:rFonts w:ascii="Times New Roman" w:hAnsi="Times New Roman"/>
          <w:b w:val="0"/>
          <w:bCs/>
          <w:sz w:val="28"/>
          <w:szCs w:val="28"/>
        </w:rPr>
      </w:pPr>
    </w:p>
    <w:p w14:paraId="02492DC1" w14:textId="5A1C8F75" w:rsidR="00731477" w:rsidRPr="00D44272" w:rsidRDefault="00417758">
      <w:pPr>
        <w:jc w:val="center"/>
        <w:rPr>
          <w:rFonts w:eastAsia="Calibri"/>
          <w:bCs/>
          <w:sz w:val="28"/>
          <w:szCs w:val="28"/>
          <w:lang w:eastAsia="ru-RU"/>
        </w:rPr>
      </w:pPr>
      <w:r w:rsidRPr="00D44272">
        <w:rPr>
          <w:rFonts w:eastAsia="Calibri"/>
          <w:bCs/>
          <w:sz w:val="28"/>
          <w:szCs w:val="28"/>
          <w:lang w:eastAsia="ru-RU"/>
        </w:rPr>
        <w:t>Програма розвитку освіти Волинської області на 2024</w:t>
      </w:r>
      <w:r w:rsidR="00D00F27">
        <w:rPr>
          <w:rFonts w:eastAsia="Calibri"/>
          <w:bCs/>
          <w:sz w:val="28"/>
          <w:szCs w:val="28"/>
          <w:lang w:eastAsia="ru-RU"/>
        </w:rPr>
        <w:t xml:space="preserve"> – </w:t>
      </w:r>
      <w:r w:rsidRPr="00D44272">
        <w:rPr>
          <w:rFonts w:eastAsia="Calibri"/>
          <w:bCs/>
          <w:sz w:val="28"/>
          <w:szCs w:val="28"/>
          <w:lang w:eastAsia="ru-RU"/>
        </w:rPr>
        <w:t>2028 роки</w:t>
      </w:r>
    </w:p>
    <w:p w14:paraId="4C6D02B4" w14:textId="77777777" w:rsidR="00731477" w:rsidRPr="00D44272" w:rsidRDefault="00731477">
      <w:pPr>
        <w:rPr>
          <w:lang w:eastAsia="ru-RU"/>
        </w:rPr>
      </w:pPr>
    </w:p>
    <w:p w14:paraId="05BE7166" w14:textId="0B4DEEB7" w:rsidR="00D00F27" w:rsidRDefault="00417758" w:rsidP="00D00F27">
      <w:pPr>
        <w:jc w:val="center"/>
        <w:rPr>
          <w:rFonts w:eastAsia="Calibri"/>
          <w:bCs/>
          <w:sz w:val="28"/>
          <w:szCs w:val="28"/>
          <w:lang w:eastAsia="ru-RU"/>
        </w:rPr>
      </w:pPr>
      <w:r w:rsidRPr="00D44272">
        <w:rPr>
          <w:sz w:val="28"/>
          <w:szCs w:val="28"/>
          <w:lang w:eastAsia="ru-RU"/>
        </w:rPr>
        <w:t xml:space="preserve">І. Паспорт </w:t>
      </w:r>
      <w:r w:rsidR="00D00F27" w:rsidRPr="00D44272">
        <w:rPr>
          <w:rFonts w:eastAsia="Calibri"/>
          <w:bCs/>
          <w:sz w:val="28"/>
          <w:szCs w:val="28"/>
          <w:lang w:eastAsia="ru-RU"/>
        </w:rPr>
        <w:t>Програм</w:t>
      </w:r>
      <w:r w:rsidR="0060241C">
        <w:rPr>
          <w:rFonts w:eastAsia="Calibri"/>
          <w:bCs/>
          <w:sz w:val="28"/>
          <w:szCs w:val="28"/>
          <w:lang w:eastAsia="ru-RU"/>
        </w:rPr>
        <w:t>и</w:t>
      </w:r>
      <w:r w:rsidR="00D00F27" w:rsidRPr="00D44272">
        <w:rPr>
          <w:rFonts w:eastAsia="Calibri"/>
          <w:bCs/>
          <w:sz w:val="28"/>
          <w:szCs w:val="28"/>
          <w:lang w:eastAsia="ru-RU"/>
        </w:rPr>
        <w:t xml:space="preserve"> розвитку освіти Волинської області </w:t>
      </w:r>
    </w:p>
    <w:p w14:paraId="213B0516" w14:textId="285E4CC4" w:rsidR="00D00F27" w:rsidRPr="00D44272" w:rsidRDefault="00D00F27" w:rsidP="00D00F27">
      <w:pPr>
        <w:jc w:val="center"/>
        <w:rPr>
          <w:rFonts w:eastAsia="Calibri"/>
          <w:bCs/>
          <w:sz w:val="28"/>
          <w:szCs w:val="28"/>
          <w:lang w:eastAsia="ru-RU"/>
        </w:rPr>
      </w:pPr>
      <w:r w:rsidRPr="00D44272">
        <w:rPr>
          <w:rFonts w:eastAsia="Calibri"/>
          <w:bCs/>
          <w:sz w:val="28"/>
          <w:szCs w:val="28"/>
          <w:lang w:eastAsia="ru-RU"/>
        </w:rPr>
        <w:t xml:space="preserve">на </w:t>
      </w:r>
      <w:r w:rsidR="00100140" w:rsidRPr="00D44272">
        <w:rPr>
          <w:rFonts w:eastAsia="Calibri"/>
          <w:bCs/>
          <w:sz w:val="28"/>
          <w:szCs w:val="28"/>
          <w:lang w:eastAsia="ru-RU"/>
        </w:rPr>
        <w:t>2024</w:t>
      </w:r>
      <w:r w:rsidR="00100140">
        <w:rPr>
          <w:rFonts w:eastAsia="Calibri"/>
          <w:bCs/>
          <w:sz w:val="28"/>
          <w:szCs w:val="28"/>
          <w:lang w:eastAsia="ru-RU"/>
        </w:rPr>
        <w:t xml:space="preserve"> – </w:t>
      </w:r>
      <w:r w:rsidR="00100140" w:rsidRPr="00D44272">
        <w:rPr>
          <w:rFonts w:eastAsia="Calibri"/>
          <w:bCs/>
          <w:sz w:val="28"/>
          <w:szCs w:val="28"/>
          <w:lang w:eastAsia="ru-RU"/>
        </w:rPr>
        <w:t xml:space="preserve">2028 </w:t>
      </w:r>
      <w:r w:rsidRPr="00D44272">
        <w:rPr>
          <w:rFonts w:eastAsia="Calibri"/>
          <w:bCs/>
          <w:sz w:val="28"/>
          <w:szCs w:val="28"/>
          <w:lang w:eastAsia="ru-RU"/>
        </w:rPr>
        <w:t>роки</w:t>
      </w:r>
      <w:r>
        <w:rPr>
          <w:rFonts w:eastAsia="Calibri"/>
          <w:bCs/>
          <w:sz w:val="28"/>
          <w:szCs w:val="28"/>
          <w:lang w:eastAsia="ru-RU"/>
        </w:rPr>
        <w:t xml:space="preserve"> (далі – Програма)</w:t>
      </w:r>
    </w:p>
    <w:tbl>
      <w:tblPr>
        <w:tblStyle w:val="TableGrid"/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817"/>
        <w:gridCol w:w="5074"/>
      </w:tblGrid>
      <w:tr w:rsidR="002514AD" w:rsidRPr="00D44272" w14:paraId="01B89A21" w14:textId="77777777">
        <w:trPr>
          <w:trHeight w:val="1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D239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923A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0736B" w14:textId="77777777" w:rsidR="00731477" w:rsidRPr="00B032EF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Волинська обласна державна адміністрація</w:t>
            </w:r>
          </w:p>
        </w:tc>
      </w:tr>
      <w:tr w:rsidR="002514AD" w:rsidRPr="00D44272" w14:paraId="16E291D5" w14:textId="77777777">
        <w:trPr>
          <w:trHeight w:val="9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97B1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12185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A8FB" w14:textId="47CB9BF3" w:rsidR="00731477" w:rsidRPr="00B032EF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Управління освіти і науки обласної державної адміністрації</w:t>
            </w:r>
          </w:p>
        </w:tc>
      </w:tr>
      <w:tr w:rsidR="002514AD" w:rsidRPr="00D44272" w14:paraId="63CC9636" w14:textId="77777777">
        <w:trPr>
          <w:trHeight w:val="30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15A65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8925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099C" w14:textId="6716A19B" w:rsidR="00731477" w:rsidRPr="00B032EF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Управління освіти і науки обласної державної адміністрації</w:t>
            </w:r>
          </w:p>
        </w:tc>
      </w:tr>
      <w:tr w:rsidR="002514AD" w:rsidRPr="00D44272" w14:paraId="3A6DA6DC" w14:textId="77777777">
        <w:trPr>
          <w:trHeight w:val="277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B8F3A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7657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D262" w14:textId="18709D57" w:rsidR="00731477" w:rsidRPr="00B032EF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Управління освіти і науки обласної державної адміністрації, </w:t>
            </w:r>
            <w:r w:rsidR="003B541A"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централізована бухгалтерія управління освіти і науки обласної державної адміністрації, </w:t>
            </w: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органи управління освітою територіальних громад, заклади загальної середньої, позашкільної, професійної (професійно-технічної), фахової передвищої та вищої освіти Волинської області державної та комунальної форм власності, Волинський інститут післядипломної педагогічної освіти</w:t>
            </w:r>
          </w:p>
        </w:tc>
      </w:tr>
      <w:tr w:rsidR="002514AD" w:rsidRPr="00D44272" w14:paraId="5ADBD479" w14:textId="77777777">
        <w:trPr>
          <w:trHeight w:val="19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14AD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E0A6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73C2A" w14:textId="22CA995A" w:rsidR="00731477" w:rsidRPr="00B032EF" w:rsidRDefault="00100140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2024 – 2028 </w:t>
            </w:r>
            <w:r w:rsidR="00417758"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роки</w:t>
            </w:r>
          </w:p>
        </w:tc>
      </w:tr>
      <w:tr w:rsidR="002514AD" w:rsidRPr="00D44272" w14:paraId="6F83D426" w14:textId="77777777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30F28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4C45" w14:textId="77777777" w:rsidR="00731477" w:rsidRPr="00B032EF" w:rsidRDefault="00417758">
            <w:pPr>
              <w:ind w:left="177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FCBA1" w14:textId="77777777" w:rsidR="00731477" w:rsidRPr="00B032EF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</w:pPr>
            <w:r w:rsidRPr="00B032EF">
              <w:rPr>
                <w:rFonts w:ascii="Times New Roman" w:hAnsi="Times New Roman" w:cs="Times New Roman"/>
                <w:spacing w:val="-12"/>
                <w:sz w:val="28"/>
                <w:szCs w:val="28"/>
                <w:lang w:val="uk-UA"/>
              </w:rPr>
              <w:t>Забезпечення розвитку системи освіти Волинської області в умовах реформування освітньої галузі, забезпечення якісного рівня надання освітніх послуг населенню та рівного доступу до освіти, відповідності актуальним і перспективним запитам особистості, суспільства і держави</w:t>
            </w:r>
          </w:p>
        </w:tc>
      </w:tr>
      <w:tr w:rsidR="00731477" w:rsidRPr="00D44272" w14:paraId="0E0D5EC5" w14:textId="77777777">
        <w:trPr>
          <w:trHeight w:val="83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AEE4" w14:textId="77777777" w:rsidR="00731477" w:rsidRPr="00D44272" w:rsidRDefault="00417758">
            <w:pPr>
              <w:ind w:left="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A2D5" w14:textId="6C0279C9" w:rsidR="00731477" w:rsidRPr="0060241C" w:rsidRDefault="00417758">
            <w:pPr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  <w:r w:rsidR="007773BD"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сього, </w:t>
            </w:r>
          </w:p>
          <w:p w14:paraId="6081C846" w14:textId="77777777" w:rsidR="00731477" w:rsidRPr="0060241C" w:rsidRDefault="00417758">
            <w:pPr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тому числі: </w:t>
            </w:r>
          </w:p>
          <w:p w14:paraId="6DED18BE" w14:textId="77777777" w:rsidR="00731477" w:rsidRPr="0060241C" w:rsidRDefault="00417758">
            <w:pPr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 </w:t>
            </w:r>
          </w:p>
          <w:p w14:paraId="3BDB1FC5" w14:textId="77777777" w:rsidR="00731477" w:rsidRPr="0060241C" w:rsidRDefault="00417758">
            <w:pPr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8E06" w14:textId="77777777" w:rsidR="00731477" w:rsidRPr="0060241C" w:rsidRDefault="00731477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6D05645" w14:textId="77777777" w:rsidR="00731477" w:rsidRPr="0060241C" w:rsidRDefault="00731477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18A707A" w14:textId="77777777" w:rsidR="00731477" w:rsidRPr="0060241C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35 256,894 тис. гривень</w:t>
            </w:r>
          </w:p>
          <w:p w14:paraId="04D1D61E" w14:textId="77777777" w:rsidR="0060241C" w:rsidRDefault="0060241C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3013A63" w14:textId="010FFCF7" w:rsidR="00417758" w:rsidRPr="0060241C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30 629,894 тис. гривень</w:t>
            </w:r>
          </w:p>
          <w:p w14:paraId="1129DCEE" w14:textId="4E84C1BD" w:rsidR="00417758" w:rsidRPr="0060241C" w:rsidRDefault="00417758" w:rsidP="00100140">
            <w:pPr>
              <w:ind w:left="17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24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4 627,0 тис. гривень</w:t>
            </w:r>
          </w:p>
        </w:tc>
      </w:tr>
    </w:tbl>
    <w:p w14:paraId="31F969E8" w14:textId="77777777" w:rsidR="00731477" w:rsidRPr="00D44272" w:rsidRDefault="00731477">
      <w:pPr>
        <w:pStyle w:val="3"/>
        <w:tabs>
          <w:tab w:val="left" w:pos="6210"/>
        </w:tabs>
        <w:spacing w:after="0"/>
        <w:ind w:left="142"/>
        <w:jc w:val="center"/>
        <w:rPr>
          <w:rFonts w:ascii="Times New Roman" w:hAnsi="Times New Roman"/>
          <w:sz w:val="28"/>
          <w:szCs w:val="20"/>
        </w:rPr>
      </w:pPr>
    </w:p>
    <w:p w14:paraId="0506CE59" w14:textId="77777777" w:rsidR="00B032EF" w:rsidRDefault="00B032EF">
      <w:pPr>
        <w:jc w:val="center"/>
        <w:rPr>
          <w:sz w:val="28"/>
          <w:szCs w:val="28"/>
        </w:rPr>
      </w:pPr>
    </w:p>
    <w:p w14:paraId="3D501F5A" w14:textId="77777777" w:rsidR="0060241C" w:rsidRDefault="0060241C">
      <w:pPr>
        <w:jc w:val="center"/>
        <w:rPr>
          <w:sz w:val="28"/>
          <w:szCs w:val="28"/>
        </w:rPr>
      </w:pPr>
    </w:p>
    <w:p w14:paraId="4860C7EA" w14:textId="0F8F3C3E" w:rsidR="00731477" w:rsidRPr="00D44272" w:rsidRDefault="00417758">
      <w:pPr>
        <w:jc w:val="center"/>
        <w:rPr>
          <w:sz w:val="28"/>
          <w:szCs w:val="28"/>
        </w:rPr>
      </w:pPr>
      <w:r w:rsidRPr="00D44272">
        <w:rPr>
          <w:sz w:val="28"/>
          <w:szCs w:val="28"/>
        </w:rPr>
        <w:lastRenderedPageBreak/>
        <w:t>ІІ. Проблема, на розв’язання якої спрямована програма</w:t>
      </w:r>
    </w:p>
    <w:p w14:paraId="43E245A8" w14:textId="77777777" w:rsidR="00731477" w:rsidRPr="00D44272" w:rsidRDefault="00731477">
      <w:pPr>
        <w:jc w:val="center"/>
        <w:rPr>
          <w:sz w:val="28"/>
          <w:szCs w:val="28"/>
        </w:rPr>
      </w:pPr>
    </w:p>
    <w:p w14:paraId="5A971C37" w14:textId="7E9E77B2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Програма визначає концептуально головну мету і завдання розвитку освіти на період 2024</w:t>
      </w:r>
      <w:r w:rsidR="00473596">
        <w:rPr>
          <w:rFonts w:eastAsia="Arial"/>
          <w:sz w:val="28"/>
          <w:szCs w:val="28"/>
          <w:lang w:eastAsia="ru-RU"/>
        </w:rPr>
        <w:t xml:space="preserve"> – </w:t>
      </w:r>
      <w:r w:rsidRPr="00D44272">
        <w:rPr>
          <w:rFonts w:eastAsia="Arial"/>
          <w:sz w:val="28"/>
          <w:szCs w:val="28"/>
          <w:lang w:eastAsia="ru-RU"/>
        </w:rPr>
        <w:t xml:space="preserve">2028 роки, конкретизує шляхи, механізми, терміни  та перелік основних заходів з реалізації стратегічних завдань, їх виконавців, прогнозовані обсяги фінансового забезпечення виконання. 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зміни в законодавстві України про освіту, державній освітній політиці, реальній соціально-економічній ситуації </w:t>
      </w:r>
      <w:r w:rsidR="00473596">
        <w:rPr>
          <w:rFonts w:eastAsia="Arial"/>
          <w:sz w:val="28"/>
          <w:szCs w:val="28"/>
          <w:lang w:eastAsia="ru-RU"/>
        </w:rPr>
        <w:t>у</w:t>
      </w:r>
      <w:r w:rsidRPr="00D44272">
        <w:rPr>
          <w:rFonts w:eastAsia="Arial"/>
          <w:sz w:val="28"/>
          <w:szCs w:val="28"/>
          <w:lang w:eastAsia="ru-RU"/>
        </w:rPr>
        <w:t xml:space="preserve"> регіоні, що вимагатимуть відповідного безпосереднього реагування системи освіти області. </w:t>
      </w:r>
    </w:p>
    <w:p w14:paraId="7222502E" w14:textId="77777777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Розроблення цієї Програми зумовлено необхідністю удосконалення системи освіти області відповідно до концептуальних засад реформування закладів загальної середньої освіти, впровадження базового Закону України «Про освіту», переходу на новий зміст і структуру освіти, переорієнтацією освіти на здобуття компетентностей, створення рівних можливостей для кожного здобувача освітніх послуг.</w:t>
      </w:r>
    </w:p>
    <w:p w14:paraId="296AEBA0" w14:textId="77777777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Підставами для розробки Програми також є необхідність продовження програмно-цільового забезпечення подальшого розвитку системи освіти в регіоні з урахуванням досягнутого в результаті виконання попередніх програм, а також актуальних сьогоденних і стратегічних завдань освітньої сфери в соціально-економічному розвитку регіону, задоволенні освітніх запитів населення.</w:t>
      </w:r>
    </w:p>
    <w:p w14:paraId="05DE16CB" w14:textId="211D6331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Для забезпечення рівного доступу до якісної освіти для кожної дитини необхідно зрівняти стартові можливості дітей на початку навчання у школі, що збільшить їх освітні шанси. Одним із шляхів досягнення цієї мети є</w:t>
      </w:r>
      <w:r w:rsidR="00D12AE4">
        <w:rPr>
          <w:rFonts w:eastAsia="Arial"/>
          <w:sz w:val="28"/>
          <w:szCs w:val="28"/>
          <w:lang w:eastAsia="ru-RU"/>
        </w:rPr>
        <w:t>:</w:t>
      </w:r>
      <w:r w:rsidRPr="00D44272">
        <w:rPr>
          <w:rFonts w:eastAsia="Arial"/>
          <w:sz w:val="28"/>
          <w:szCs w:val="28"/>
          <w:lang w:eastAsia="ru-RU"/>
        </w:rPr>
        <w:t xml:space="preserve"> забезпечення дошкільною освітою дітей відповідної вікової категорії через збільшення кількості місць у закладах дошкільної освіти шляхом відкриття нових</w:t>
      </w:r>
      <w:r w:rsidR="00480F09">
        <w:rPr>
          <w:rFonts w:eastAsia="Arial"/>
          <w:sz w:val="28"/>
          <w:szCs w:val="28"/>
          <w:lang w:eastAsia="ru-RU"/>
        </w:rPr>
        <w:t xml:space="preserve"> закладів</w:t>
      </w:r>
      <w:r w:rsidR="00D12AE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відновлення функціонування закладів, які припинили свою діяльність у попередні роки</w:t>
      </w:r>
      <w:r w:rsidR="00D12AE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раціональне використання приміщень закладів загальної середньої освіти, вивільнених у ході реорганізації мережі та інше.  </w:t>
      </w:r>
    </w:p>
    <w:p w14:paraId="341D3008" w14:textId="41EB00AD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Реалізація Концепції Нової української школи в умовах децентралізації потребує кардинальних змін не лише в частині ключових компетентностей, але і ставить вимоги до створення відповідного навчального середовища</w:t>
      </w:r>
      <w:r w:rsidR="00D12AE4">
        <w:rPr>
          <w:rFonts w:eastAsia="Arial"/>
          <w:sz w:val="28"/>
          <w:szCs w:val="28"/>
          <w:lang w:eastAsia="ru-RU"/>
        </w:rPr>
        <w:t xml:space="preserve">. </w:t>
      </w:r>
      <w:r w:rsidR="00D12AE4" w:rsidRPr="00D44272">
        <w:rPr>
          <w:rFonts w:eastAsia="Arial"/>
          <w:sz w:val="28"/>
          <w:szCs w:val="28"/>
          <w:lang w:eastAsia="ru-RU"/>
        </w:rPr>
        <w:t>Концепці</w:t>
      </w:r>
      <w:r w:rsidR="00D12AE4">
        <w:rPr>
          <w:rFonts w:eastAsia="Arial"/>
          <w:sz w:val="28"/>
          <w:szCs w:val="28"/>
          <w:lang w:eastAsia="ru-RU"/>
        </w:rPr>
        <w:t>я</w:t>
      </w:r>
      <w:r w:rsidR="00D12AE4" w:rsidRPr="00D44272">
        <w:rPr>
          <w:rFonts w:eastAsia="Arial"/>
          <w:sz w:val="28"/>
          <w:szCs w:val="28"/>
          <w:lang w:eastAsia="ru-RU"/>
        </w:rPr>
        <w:t xml:space="preserve"> Нової української школи</w:t>
      </w:r>
      <w:r w:rsidR="00D12AE4">
        <w:rPr>
          <w:rFonts w:eastAsia="Arial"/>
          <w:sz w:val="28"/>
          <w:szCs w:val="28"/>
          <w:lang w:eastAsia="ru-RU"/>
        </w:rPr>
        <w:t xml:space="preserve"> </w:t>
      </w:r>
      <w:r w:rsidRPr="00D44272">
        <w:rPr>
          <w:rFonts w:eastAsia="Arial"/>
          <w:sz w:val="28"/>
          <w:szCs w:val="28"/>
          <w:lang w:eastAsia="ru-RU"/>
        </w:rPr>
        <w:t>орієнтована на формування цінностей, здатність самостійно вчитися</w:t>
      </w:r>
      <w:r w:rsidR="00D12AE4">
        <w:rPr>
          <w:rFonts w:eastAsia="Arial"/>
          <w:sz w:val="28"/>
          <w:szCs w:val="28"/>
          <w:lang w:eastAsia="ru-RU"/>
        </w:rPr>
        <w:t xml:space="preserve"> та </w:t>
      </w:r>
      <w:r w:rsidRPr="00D44272">
        <w:rPr>
          <w:rFonts w:eastAsia="Arial"/>
          <w:sz w:val="28"/>
          <w:szCs w:val="28"/>
          <w:lang w:eastAsia="ru-RU"/>
        </w:rPr>
        <w:t>критично мислити</w:t>
      </w:r>
      <w:r w:rsidR="00D12AE4">
        <w:rPr>
          <w:rFonts w:eastAsia="Arial"/>
          <w:sz w:val="28"/>
          <w:szCs w:val="28"/>
          <w:lang w:eastAsia="ru-RU"/>
        </w:rPr>
        <w:t xml:space="preserve">, </w:t>
      </w:r>
      <w:r w:rsidR="00D12AE4" w:rsidRPr="00D44272">
        <w:rPr>
          <w:rFonts w:eastAsia="Arial"/>
          <w:sz w:val="28"/>
          <w:szCs w:val="28"/>
          <w:lang w:eastAsia="ru-RU"/>
        </w:rPr>
        <w:t>отримання ключових компетентностей як системи основних умінь, що дозволяє вирішувати складні життєві завдання</w:t>
      </w:r>
      <w:r w:rsidR="00D12AE4">
        <w:rPr>
          <w:rFonts w:eastAsia="Arial"/>
          <w:sz w:val="28"/>
          <w:szCs w:val="28"/>
          <w:lang w:eastAsia="ru-RU"/>
        </w:rPr>
        <w:t>.</w:t>
      </w:r>
    </w:p>
    <w:p w14:paraId="48D4662F" w14:textId="1BAB0E5B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Створення належного освітнього простору є необхідною умовою для реалізації Концепції Нової української школи.</w:t>
      </w:r>
      <w:r w:rsidR="00473596">
        <w:rPr>
          <w:rFonts w:eastAsia="Arial"/>
          <w:sz w:val="28"/>
          <w:szCs w:val="28"/>
          <w:lang w:eastAsia="ru-RU"/>
        </w:rPr>
        <w:t xml:space="preserve"> </w:t>
      </w:r>
      <w:r w:rsidRPr="00D44272">
        <w:rPr>
          <w:rFonts w:eastAsia="Arial"/>
          <w:sz w:val="28"/>
          <w:szCs w:val="28"/>
          <w:lang w:eastAsia="ru-RU"/>
        </w:rPr>
        <w:t xml:space="preserve">Щодо закладів дошкільної освіти – це збереження </w:t>
      </w:r>
      <w:r w:rsidR="00473596">
        <w:rPr>
          <w:rFonts w:eastAsia="Arial"/>
          <w:sz w:val="28"/>
          <w:szCs w:val="28"/>
          <w:lang w:eastAsia="ru-RU"/>
        </w:rPr>
        <w:t>сучасної</w:t>
      </w:r>
      <w:r w:rsidRPr="00D44272">
        <w:rPr>
          <w:rFonts w:eastAsia="Arial"/>
          <w:sz w:val="28"/>
          <w:szCs w:val="28"/>
          <w:lang w:eastAsia="ru-RU"/>
        </w:rPr>
        <w:t xml:space="preserve"> мережі закладів дошкільної освіти відповідно до реальних потреб та сприя</w:t>
      </w:r>
      <w:r w:rsidR="00473596">
        <w:rPr>
          <w:rFonts w:eastAsia="Arial"/>
          <w:sz w:val="28"/>
          <w:szCs w:val="28"/>
          <w:lang w:eastAsia="ru-RU"/>
        </w:rPr>
        <w:t>ння</w:t>
      </w:r>
      <w:r w:rsidRPr="00D44272">
        <w:rPr>
          <w:rFonts w:eastAsia="Arial"/>
          <w:sz w:val="28"/>
          <w:szCs w:val="28"/>
          <w:lang w:eastAsia="ru-RU"/>
        </w:rPr>
        <w:t xml:space="preserve"> розвитку мережі закладів дошкільної освіти приватної форми власності</w:t>
      </w:r>
      <w:r w:rsidR="007D48B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можливості відкриття закладів дошкільної освіти (груп) на базі закладів загальної середньої освіти</w:t>
      </w:r>
      <w:r w:rsidR="007D48B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відкри</w:t>
      </w:r>
      <w:r w:rsidR="00EB0AA8">
        <w:rPr>
          <w:rFonts w:eastAsia="Arial"/>
          <w:sz w:val="28"/>
          <w:szCs w:val="28"/>
          <w:lang w:eastAsia="ru-RU"/>
        </w:rPr>
        <w:t>ття</w:t>
      </w:r>
      <w:r w:rsidRPr="00D44272">
        <w:rPr>
          <w:rFonts w:eastAsia="Arial"/>
          <w:sz w:val="28"/>
          <w:szCs w:val="28"/>
          <w:lang w:eastAsia="ru-RU"/>
        </w:rPr>
        <w:t xml:space="preserve"> груп з короткотривалим перебуванням дітей</w:t>
      </w:r>
      <w:r w:rsidR="007D48B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підготовк</w:t>
      </w:r>
      <w:r w:rsidR="007D48B4">
        <w:rPr>
          <w:rFonts w:eastAsia="Arial"/>
          <w:sz w:val="28"/>
          <w:szCs w:val="28"/>
          <w:lang w:eastAsia="ru-RU"/>
        </w:rPr>
        <w:t>а</w:t>
      </w:r>
      <w:r w:rsidRPr="00D44272">
        <w:rPr>
          <w:rFonts w:eastAsia="Arial"/>
          <w:sz w:val="28"/>
          <w:szCs w:val="28"/>
          <w:lang w:eastAsia="ru-RU"/>
        </w:rPr>
        <w:t xml:space="preserve"> дітей старшого дошкільного віку до навчання </w:t>
      </w:r>
      <w:r w:rsidR="007D48B4">
        <w:rPr>
          <w:rFonts w:eastAsia="Arial"/>
          <w:sz w:val="28"/>
          <w:szCs w:val="28"/>
          <w:lang w:eastAsia="ru-RU"/>
        </w:rPr>
        <w:t>у</w:t>
      </w:r>
      <w:r w:rsidRPr="00D44272">
        <w:rPr>
          <w:rFonts w:eastAsia="Arial"/>
          <w:sz w:val="28"/>
          <w:szCs w:val="28"/>
          <w:lang w:eastAsia="ru-RU"/>
        </w:rPr>
        <w:t xml:space="preserve"> школі за різними формами  організації освітнього процесу: очн</w:t>
      </w:r>
      <w:r w:rsidR="007D48B4">
        <w:rPr>
          <w:rFonts w:eastAsia="Arial"/>
          <w:sz w:val="28"/>
          <w:szCs w:val="28"/>
          <w:lang w:eastAsia="ru-RU"/>
        </w:rPr>
        <w:t>ою</w:t>
      </w:r>
      <w:r w:rsidRPr="00D44272">
        <w:rPr>
          <w:rFonts w:eastAsia="Arial"/>
          <w:sz w:val="28"/>
          <w:szCs w:val="28"/>
          <w:lang w:eastAsia="ru-RU"/>
        </w:rPr>
        <w:t>, змішан</w:t>
      </w:r>
      <w:r w:rsidR="007D48B4">
        <w:rPr>
          <w:rFonts w:eastAsia="Arial"/>
          <w:sz w:val="28"/>
          <w:szCs w:val="28"/>
          <w:lang w:eastAsia="ru-RU"/>
        </w:rPr>
        <w:t>ою</w:t>
      </w:r>
      <w:r w:rsidRPr="00D44272">
        <w:rPr>
          <w:rFonts w:eastAsia="Arial"/>
          <w:sz w:val="28"/>
          <w:szCs w:val="28"/>
          <w:lang w:eastAsia="ru-RU"/>
        </w:rPr>
        <w:t>, дистанційн</w:t>
      </w:r>
      <w:r w:rsidR="00480F09">
        <w:rPr>
          <w:rFonts w:eastAsia="Arial"/>
          <w:sz w:val="28"/>
          <w:szCs w:val="28"/>
          <w:lang w:eastAsia="ru-RU"/>
        </w:rPr>
        <w:t>ою</w:t>
      </w:r>
      <w:r w:rsidRPr="00D44272">
        <w:rPr>
          <w:rFonts w:eastAsia="Arial"/>
          <w:sz w:val="28"/>
          <w:szCs w:val="28"/>
          <w:lang w:eastAsia="ru-RU"/>
        </w:rPr>
        <w:t xml:space="preserve"> із обов’язковим залученням фахових </w:t>
      </w:r>
      <w:r w:rsidRPr="00D44272">
        <w:rPr>
          <w:rFonts w:eastAsia="Arial"/>
          <w:sz w:val="28"/>
          <w:szCs w:val="28"/>
          <w:lang w:eastAsia="ru-RU"/>
        </w:rPr>
        <w:lastRenderedPageBreak/>
        <w:t>спеціалістів дошкільної освіти</w:t>
      </w:r>
      <w:r w:rsidR="00480F09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підвищення фахової майстерності педагогів-дошкільників</w:t>
      </w:r>
      <w:r w:rsidR="00D12AE4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</w:t>
      </w:r>
      <w:r w:rsidR="00D12AE4">
        <w:rPr>
          <w:rFonts w:eastAsia="Arial"/>
          <w:sz w:val="28"/>
          <w:szCs w:val="28"/>
          <w:lang w:eastAsia="ru-RU"/>
        </w:rPr>
        <w:t>у</w:t>
      </w:r>
      <w:r w:rsidRPr="00D44272">
        <w:rPr>
          <w:rFonts w:eastAsia="Arial"/>
          <w:sz w:val="28"/>
          <w:szCs w:val="28"/>
          <w:lang w:eastAsia="ru-RU"/>
        </w:rPr>
        <w:t xml:space="preserve">провадження інноваційних технологій </w:t>
      </w:r>
      <w:r w:rsidR="00D12AE4">
        <w:rPr>
          <w:rFonts w:eastAsia="Arial"/>
          <w:sz w:val="28"/>
          <w:szCs w:val="28"/>
          <w:lang w:eastAsia="ru-RU"/>
        </w:rPr>
        <w:t>в</w:t>
      </w:r>
      <w:r w:rsidRPr="00D44272">
        <w:rPr>
          <w:rFonts w:eastAsia="Arial"/>
          <w:sz w:val="28"/>
          <w:szCs w:val="28"/>
          <w:lang w:eastAsia="ru-RU"/>
        </w:rPr>
        <w:t xml:space="preserve"> освітній процес закладів дошкільної освіти</w:t>
      </w:r>
      <w:r w:rsidR="00480F09">
        <w:rPr>
          <w:rFonts w:eastAsia="Arial"/>
          <w:sz w:val="28"/>
          <w:szCs w:val="28"/>
          <w:lang w:eastAsia="ru-RU"/>
        </w:rPr>
        <w:t>;</w:t>
      </w:r>
      <w:r w:rsidRPr="00D44272">
        <w:rPr>
          <w:rFonts w:eastAsia="Arial"/>
          <w:sz w:val="28"/>
          <w:szCs w:val="28"/>
          <w:lang w:eastAsia="ru-RU"/>
        </w:rPr>
        <w:t xml:space="preserve"> набуття міжнародного досвіду в системі організації дошкільної освіти.</w:t>
      </w:r>
    </w:p>
    <w:p w14:paraId="1760F89C" w14:textId="77B451EC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Організація якісного харчування</w:t>
      </w:r>
      <w:r w:rsidR="00480F09">
        <w:rPr>
          <w:rFonts w:eastAsia="Arial"/>
          <w:sz w:val="28"/>
          <w:szCs w:val="28"/>
          <w:lang w:eastAsia="ru-RU"/>
        </w:rPr>
        <w:t xml:space="preserve"> – це </w:t>
      </w:r>
      <w:r w:rsidRPr="00D44272">
        <w:rPr>
          <w:rFonts w:eastAsia="Arial"/>
          <w:sz w:val="28"/>
          <w:szCs w:val="28"/>
          <w:lang w:eastAsia="ru-RU"/>
        </w:rPr>
        <w:t>закупівля та фінансування, відновлення та модернізація харчоблоків</w:t>
      </w:r>
      <w:r w:rsidR="00D12AE4">
        <w:rPr>
          <w:rFonts w:eastAsia="Arial"/>
          <w:sz w:val="28"/>
          <w:szCs w:val="28"/>
          <w:lang w:eastAsia="ru-RU"/>
        </w:rPr>
        <w:t>, а саме</w:t>
      </w:r>
      <w:r w:rsidRPr="00D44272">
        <w:rPr>
          <w:rFonts w:eastAsia="Arial"/>
          <w:sz w:val="28"/>
          <w:szCs w:val="28"/>
          <w:lang w:eastAsia="ru-RU"/>
        </w:rPr>
        <w:t>: комплексний підхід, упровадження та дотримання системи НАССР, розвиток кадрового потенціалу, формування культури здорового харчування</w:t>
      </w:r>
      <w:r w:rsidR="00480F09">
        <w:rPr>
          <w:rFonts w:eastAsia="Arial"/>
          <w:sz w:val="28"/>
          <w:szCs w:val="28"/>
          <w:lang w:eastAsia="ru-RU"/>
        </w:rPr>
        <w:t xml:space="preserve">, </w:t>
      </w:r>
      <w:r w:rsidR="00D12AE4">
        <w:rPr>
          <w:rFonts w:eastAsia="Arial"/>
          <w:sz w:val="28"/>
          <w:szCs w:val="28"/>
          <w:lang w:eastAsia="ru-RU"/>
        </w:rPr>
        <w:t>застосування</w:t>
      </w:r>
      <w:r w:rsidRPr="00D44272">
        <w:rPr>
          <w:rFonts w:eastAsia="Arial"/>
          <w:sz w:val="28"/>
          <w:szCs w:val="28"/>
          <w:lang w:eastAsia="ru-RU"/>
        </w:rPr>
        <w:t xml:space="preserve"> нових норм та меню відповідно до норм чинного законодавства.</w:t>
      </w:r>
    </w:p>
    <w:p w14:paraId="7E2E42D9" w14:textId="77777777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Позашкільна освіта забезпечує вільний розвиток особистості та формування її соціально-громадського досвіду, підтримку здібних, обдарованих і талановитих вихованців, а також здобуття учнями, вихованцями, слухачами первинних професійних навичок і вмінь.</w:t>
      </w:r>
    </w:p>
    <w:p w14:paraId="4FC7784A" w14:textId="77777777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Необхідно створити належні умови для розвитку туристсько-краєзнавчого, еколого-натуралістичного, художньо-естетичного, науково-технічного та науково-дослідницького напрямків позашкільної освіти.</w:t>
      </w:r>
    </w:p>
    <w:p w14:paraId="325E99A8" w14:textId="77777777" w:rsidR="00731477" w:rsidRPr="00D44272" w:rsidRDefault="00417758" w:rsidP="00523A34">
      <w:pPr>
        <w:suppressAutoHyphens w:val="0"/>
        <w:ind w:left="10" w:right="4" w:firstLine="699"/>
        <w:jc w:val="both"/>
        <w:rPr>
          <w:rFonts w:eastAsia="Arial"/>
          <w:b/>
          <w:sz w:val="28"/>
          <w:szCs w:val="28"/>
          <w:lang w:eastAsia="ru-RU"/>
        </w:rPr>
      </w:pPr>
      <w:r w:rsidRPr="00D44272">
        <w:rPr>
          <w:rFonts w:eastAsia="Arial"/>
          <w:sz w:val="28"/>
          <w:szCs w:val="28"/>
          <w:lang w:eastAsia="ru-RU"/>
        </w:rPr>
        <w:t>Заклади професійної (професійно-технічної), фахової передвищої та вищої освіти спрямовують свою діяльність на розширення переліку професій та підготовку фахівців відповідно до вимог Стратегії розвитку Волинської області до 2027 року. Разом з тим, вимоги роботодавців до професійно-кваліфікаційного рівня робітників зумовлюють необхідність модернізації та розвитку системи професійної освіти, здатної адекватно реагувати на потреби ринку праці. З огляду на це виникає потреба у посиленні взаємодії центральних і місцевих органів виконавчої влади, органів місцевого самоврядування, соціальних партнерів, роботодавців та закладів професійної освіти щодо розв’язання проблем функціонування і розвитку цієї системи.</w:t>
      </w:r>
    </w:p>
    <w:p w14:paraId="723995A6" w14:textId="77777777" w:rsidR="00731477" w:rsidRPr="00D44272" w:rsidRDefault="00731477">
      <w:pPr>
        <w:shd w:val="clear" w:color="auto" w:fill="FFFFFF"/>
        <w:jc w:val="both"/>
        <w:rPr>
          <w:sz w:val="28"/>
          <w:szCs w:val="28"/>
        </w:rPr>
      </w:pPr>
    </w:p>
    <w:p w14:paraId="262EF66B" w14:textId="77777777" w:rsidR="00731477" w:rsidRPr="00D44272" w:rsidRDefault="00417758">
      <w:pPr>
        <w:pStyle w:val="ab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D44272">
        <w:rPr>
          <w:rFonts w:ascii="Times New Roman" w:hAnsi="Times New Roman"/>
          <w:b w:val="0"/>
          <w:sz w:val="28"/>
          <w:szCs w:val="28"/>
        </w:rPr>
        <w:t>ІІІ. Мета Програми</w:t>
      </w:r>
    </w:p>
    <w:p w14:paraId="72B03D1C" w14:textId="77777777" w:rsidR="00731477" w:rsidRPr="00D44272" w:rsidRDefault="00731477">
      <w:pPr>
        <w:rPr>
          <w:lang w:eastAsia="ru-RU"/>
        </w:rPr>
      </w:pPr>
    </w:p>
    <w:p w14:paraId="6E255DFF" w14:textId="0387BA3E" w:rsidR="00731477" w:rsidRPr="00D44272" w:rsidRDefault="00417758">
      <w:pPr>
        <w:pStyle w:val="ac"/>
        <w:spacing w:before="0"/>
        <w:ind w:firstLine="720"/>
        <w:jc w:val="both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 xml:space="preserve">Метою Програми розвитку освіти Волинської області на 2024-2028 роки є забезпечення розвитку системи освіти Волинської області в умовах реформування освітньої галузі, забезпечення якісного рівня надання освітніх послуг населенню та рівного доступу до освіти, </w:t>
      </w:r>
      <w:r w:rsidRPr="00523A34">
        <w:rPr>
          <w:rFonts w:ascii="Times New Roman" w:hAnsi="Times New Roman"/>
          <w:sz w:val="28"/>
          <w:szCs w:val="28"/>
          <w:highlight w:val="yellow"/>
        </w:rPr>
        <w:t>відповідності актуальним і перспективним запитам особистості, суспільства і держави.</w:t>
      </w:r>
    </w:p>
    <w:p w14:paraId="2A93DF2C" w14:textId="77777777" w:rsidR="00731477" w:rsidRPr="00D44272" w:rsidRDefault="00731477">
      <w:pPr>
        <w:shd w:val="clear" w:color="auto" w:fill="FFFFFF"/>
        <w:jc w:val="both"/>
        <w:sectPr w:rsidR="00731477" w:rsidRPr="00D44272" w:rsidSect="00810878">
          <w:headerReference w:type="default" r:id="rId7"/>
          <w:headerReference w:type="first" r:id="rId8"/>
          <w:pgSz w:w="11906" w:h="16838"/>
          <w:pgMar w:top="1013" w:right="567" w:bottom="567" w:left="1701" w:header="284" w:footer="709" w:gutter="0"/>
          <w:pgNumType w:start="1"/>
          <w:cols w:space="708"/>
          <w:titlePg/>
          <w:docGrid w:linePitch="360"/>
        </w:sectPr>
      </w:pPr>
    </w:p>
    <w:p w14:paraId="05E5653E" w14:textId="77777777" w:rsidR="00731477" w:rsidRPr="00D44272" w:rsidRDefault="00417758">
      <w:pPr>
        <w:shd w:val="clear" w:color="auto" w:fill="FFFFFF"/>
        <w:jc w:val="center"/>
        <w:rPr>
          <w:sz w:val="28"/>
          <w:szCs w:val="28"/>
        </w:rPr>
      </w:pPr>
      <w:r w:rsidRPr="00D44272">
        <w:rPr>
          <w:sz w:val="28"/>
          <w:szCs w:val="28"/>
        </w:rPr>
        <w:lastRenderedPageBreak/>
        <w:t xml:space="preserve">IV.  Завдання і заходи виконання Програми </w:t>
      </w:r>
    </w:p>
    <w:p w14:paraId="4C69AF39" w14:textId="77777777" w:rsidR="00731477" w:rsidRPr="00D44272" w:rsidRDefault="00731477">
      <w:pPr>
        <w:shd w:val="clear" w:color="auto" w:fill="FFFFFF"/>
        <w:jc w:val="both"/>
      </w:pPr>
    </w:p>
    <w:tbl>
      <w:tblPr>
        <w:tblW w:w="15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537"/>
        <w:gridCol w:w="1889"/>
        <w:gridCol w:w="895"/>
        <w:gridCol w:w="1547"/>
        <w:gridCol w:w="1686"/>
        <w:gridCol w:w="1125"/>
        <w:gridCol w:w="761"/>
        <w:gridCol w:w="814"/>
        <w:gridCol w:w="829"/>
        <w:gridCol w:w="814"/>
        <w:gridCol w:w="842"/>
        <w:gridCol w:w="2420"/>
      </w:tblGrid>
      <w:tr w:rsidR="002514AD" w:rsidRPr="00D44272" w14:paraId="74F2F599" w14:textId="77777777">
        <w:trPr>
          <w:trHeight w:val="20"/>
          <w:tblHeader/>
        </w:trPr>
        <w:tc>
          <w:tcPr>
            <w:tcW w:w="454" w:type="dxa"/>
            <w:vMerge w:val="restart"/>
            <w:shd w:val="clear" w:color="auto" w:fill="auto"/>
            <w:vAlign w:val="center"/>
          </w:tcPr>
          <w:p w14:paraId="0D74044A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bookmarkStart w:id="0" w:name="_Hlk146629267"/>
            <w:r w:rsidRPr="00D44272"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14:paraId="36D5318C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Завдання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2BDA9736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Зміст заходів</w:t>
            </w:r>
          </w:p>
        </w:tc>
        <w:tc>
          <w:tcPr>
            <w:tcW w:w="896" w:type="dxa"/>
            <w:vMerge w:val="restart"/>
            <w:shd w:val="clear" w:color="auto" w:fill="auto"/>
            <w:vAlign w:val="center"/>
          </w:tcPr>
          <w:p w14:paraId="7BE7B3CD" w14:textId="77777777" w:rsidR="00731477" w:rsidRPr="00D44272" w:rsidRDefault="00417758">
            <w:pPr>
              <w:jc w:val="center"/>
              <w:rPr>
                <w:b/>
                <w:spacing w:val="-8"/>
                <w:sz w:val="19"/>
                <w:szCs w:val="19"/>
              </w:rPr>
            </w:pPr>
            <w:r w:rsidRPr="00D44272">
              <w:rPr>
                <w:b/>
                <w:spacing w:val="-8"/>
                <w:sz w:val="19"/>
                <w:szCs w:val="19"/>
              </w:rPr>
              <w:t>Термін виконання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14:paraId="02E9C0BA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Виконавці</w:t>
            </w:r>
          </w:p>
        </w:tc>
        <w:tc>
          <w:tcPr>
            <w:tcW w:w="1689" w:type="dxa"/>
            <w:vMerge w:val="restart"/>
            <w:shd w:val="clear" w:color="auto" w:fill="auto"/>
            <w:vAlign w:val="center"/>
          </w:tcPr>
          <w:p w14:paraId="5C935FC8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Джерела фінансування</w:t>
            </w:r>
          </w:p>
        </w:tc>
        <w:tc>
          <w:tcPr>
            <w:tcW w:w="5192" w:type="dxa"/>
            <w:gridSpan w:val="6"/>
            <w:shd w:val="clear" w:color="auto" w:fill="auto"/>
            <w:vAlign w:val="center"/>
          </w:tcPr>
          <w:p w14:paraId="1CCE6F0D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Обсяги фінансування по роках, тис. грн</w:t>
            </w:r>
          </w:p>
        </w:tc>
        <w:tc>
          <w:tcPr>
            <w:tcW w:w="2401" w:type="dxa"/>
            <w:vMerge w:val="restart"/>
            <w:shd w:val="clear" w:color="auto" w:fill="auto"/>
            <w:vAlign w:val="center"/>
          </w:tcPr>
          <w:p w14:paraId="368705B6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Очікуваний результат</w:t>
            </w:r>
          </w:p>
        </w:tc>
      </w:tr>
      <w:tr w:rsidR="002514AD" w:rsidRPr="00D44272" w14:paraId="20A1A140" w14:textId="77777777">
        <w:trPr>
          <w:trHeight w:val="20"/>
          <w:tblHeader/>
        </w:trPr>
        <w:tc>
          <w:tcPr>
            <w:tcW w:w="454" w:type="dxa"/>
            <w:vMerge/>
            <w:shd w:val="clear" w:color="auto" w:fill="auto"/>
            <w:vAlign w:val="center"/>
          </w:tcPr>
          <w:p w14:paraId="27C4F0A9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14:paraId="49514375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  <w:vAlign w:val="center"/>
          </w:tcPr>
          <w:p w14:paraId="4D95C4F5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  <w:vAlign w:val="center"/>
          </w:tcPr>
          <w:p w14:paraId="05B1C299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14:paraId="0F832806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9" w:type="dxa"/>
            <w:vMerge/>
            <w:shd w:val="clear" w:color="auto" w:fill="auto"/>
            <w:vAlign w:val="center"/>
          </w:tcPr>
          <w:p w14:paraId="35A329C0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4F856DBC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Всього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CCFADF9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2024 рік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651F9C7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2025 рік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1E83CB5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2026 рік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56DB76E" w14:textId="77777777" w:rsidR="00731477" w:rsidRPr="00D44272" w:rsidRDefault="00417758">
            <w:pPr>
              <w:jc w:val="center"/>
              <w:rPr>
                <w:b/>
                <w:sz w:val="19"/>
                <w:szCs w:val="19"/>
                <w:highlight w:val="yellow"/>
              </w:rPr>
            </w:pPr>
            <w:r w:rsidRPr="00D44272">
              <w:rPr>
                <w:b/>
                <w:sz w:val="19"/>
                <w:szCs w:val="19"/>
              </w:rPr>
              <w:t>2027 рік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D22E255" w14:textId="77777777" w:rsidR="00731477" w:rsidRPr="00D44272" w:rsidRDefault="00417758">
            <w:pPr>
              <w:jc w:val="center"/>
              <w:rPr>
                <w:b/>
                <w:sz w:val="19"/>
                <w:szCs w:val="19"/>
              </w:rPr>
            </w:pPr>
            <w:r w:rsidRPr="00D44272">
              <w:rPr>
                <w:b/>
                <w:sz w:val="19"/>
                <w:szCs w:val="19"/>
              </w:rPr>
              <w:t>2028 рік</w:t>
            </w:r>
          </w:p>
        </w:tc>
        <w:tc>
          <w:tcPr>
            <w:tcW w:w="2401" w:type="dxa"/>
            <w:vMerge/>
            <w:shd w:val="clear" w:color="auto" w:fill="auto"/>
            <w:vAlign w:val="center"/>
          </w:tcPr>
          <w:p w14:paraId="7E51BBE1" w14:textId="77777777" w:rsidR="00731477" w:rsidRPr="00D44272" w:rsidRDefault="0073147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14AD" w:rsidRPr="00D44272" w14:paraId="6D0F2A64" w14:textId="77777777">
        <w:trPr>
          <w:trHeight w:val="147"/>
          <w:tblHeader/>
        </w:trPr>
        <w:tc>
          <w:tcPr>
            <w:tcW w:w="454" w:type="dxa"/>
            <w:shd w:val="clear" w:color="auto" w:fill="auto"/>
            <w:vAlign w:val="center"/>
          </w:tcPr>
          <w:p w14:paraId="73B3C720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52EAFD47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92" w:type="dxa"/>
            <w:shd w:val="clear" w:color="auto" w:fill="auto"/>
            <w:vAlign w:val="center"/>
          </w:tcPr>
          <w:p w14:paraId="1C0360F1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48AAB05A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73C4C61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689" w:type="dxa"/>
            <w:shd w:val="clear" w:color="auto" w:fill="auto"/>
            <w:vAlign w:val="center"/>
          </w:tcPr>
          <w:p w14:paraId="3F4AFD5B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AE656EA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1A11418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B8CA255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3C408A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B84C7AB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FECEDA6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2F65BCF7" w14:textId="77777777" w:rsidR="00731477" w:rsidRPr="00D44272" w:rsidRDefault="00417758">
            <w:pPr>
              <w:ind w:left="11" w:hanging="11"/>
              <w:jc w:val="center"/>
              <w:rPr>
                <w:b/>
                <w:sz w:val="16"/>
                <w:szCs w:val="16"/>
              </w:rPr>
            </w:pPr>
            <w:r w:rsidRPr="00D44272">
              <w:rPr>
                <w:b/>
                <w:sz w:val="16"/>
                <w:szCs w:val="16"/>
              </w:rPr>
              <w:t>13</w:t>
            </w:r>
          </w:p>
        </w:tc>
      </w:tr>
      <w:bookmarkEnd w:id="0"/>
      <w:tr w:rsidR="002514AD" w:rsidRPr="00D44272" w14:paraId="43618761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79DA3649" w14:textId="77777777" w:rsidR="00731477" w:rsidRPr="00D44272" w:rsidRDefault="00417758">
            <w:pPr>
              <w:widowControl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1. Дошкільна освіта</w:t>
            </w:r>
          </w:p>
        </w:tc>
      </w:tr>
      <w:tr w:rsidR="002514AD" w:rsidRPr="00D44272" w14:paraId="216D924D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0F936D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1.1.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25E187B7" w14:textId="48317112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Вжиття заходів щодо збереження </w:t>
            </w:r>
            <w:r w:rsidR="00333044">
              <w:rPr>
                <w:sz w:val="20"/>
                <w:szCs w:val="20"/>
              </w:rPr>
              <w:t>сучасної</w:t>
            </w:r>
            <w:r w:rsidRPr="00D44272">
              <w:rPr>
                <w:sz w:val="20"/>
                <w:szCs w:val="20"/>
              </w:rPr>
              <w:t xml:space="preserve"> мережі закладів дошкільної освіти відповідно до реальних потреб та</w:t>
            </w:r>
            <w:r w:rsidRPr="00D44272">
              <w:rPr>
                <w:strike/>
                <w:sz w:val="20"/>
                <w:szCs w:val="20"/>
              </w:rPr>
              <w:t xml:space="preserve"> </w:t>
            </w:r>
            <w:r w:rsidRPr="00D44272">
              <w:rPr>
                <w:sz w:val="20"/>
                <w:szCs w:val="20"/>
              </w:rPr>
              <w:t>сприя</w:t>
            </w:r>
            <w:r w:rsidR="00333044">
              <w:rPr>
                <w:sz w:val="20"/>
                <w:szCs w:val="20"/>
              </w:rPr>
              <w:t>ння</w:t>
            </w:r>
            <w:r w:rsidRPr="00D44272">
              <w:rPr>
                <w:sz w:val="20"/>
                <w:szCs w:val="20"/>
              </w:rPr>
              <w:t xml:space="preserve"> розвитку мережі закладів дошкільної освіти </w:t>
            </w:r>
          </w:p>
        </w:tc>
        <w:tc>
          <w:tcPr>
            <w:tcW w:w="1892" w:type="dxa"/>
            <w:shd w:val="clear" w:color="auto" w:fill="auto"/>
          </w:tcPr>
          <w:p w14:paraId="582043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Відновлення роботи закладів дошкільної освіти, які знаходяться на простої</w:t>
            </w:r>
          </w:p>
        </w:tc>
        <w:tc>
          <w:tcPr>
            <w:tcW w:w="896" w:type="dxa"/>
            <w:shd w:val="clear" w:color="auto" w:fill="auto"/>
          </w:tcPr>
          <w:p w14:paraId="68C020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2DB62CD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Органи управління освітою територіальних громад</w:t>
            </w:r>
          </w:p>
        </w:tc>
        <w:tc>
          <w:tcPr>
            <w:tcW w:w="1689" w:type="dxa"/>
            <w:shd w:val="clear" w:color="auto" w:fill="auto"/>
          </w:tcPr>
          <w:p w14:paraId="40E1FC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38908746" w14:textId="5F380C8C" w:rsidR="00731477" w:rsidRPr="00D44272" w:rsidRDefault="001F13C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1BA2538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D6A7C3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392C299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E44570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ECA905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4C101E7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Відновлення роботи закладів дошкільної освіти, які знаходяться на простої</w:t>
            </w:r>
          </w:p>
        </w:tc>
      </w:tr>
      <w:tr w:rsidR="002514AD" w:rsidRPr="00D44272" w14:paraId="2B430DC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03924A0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E2D940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55959D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Відкриття закладів дошкільної освіти (груп) у пристосованих приміщеннях</w:t>
            </w:r>
          </w:p>
        </w:tc>
        <w:tc>
          <w:tcPr>
            <w:tcW w:w="896" w:type="dxa"/>
            <w:shd w:val="clear" w:color="auto" w:fill="auto"/>
          </w:tcPr>
          <w:p w14:paraId="67C61F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36BC83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Органи управління освітою територіальних громад</w:t>
            </w:r>
          </w:p>
        </w:tc>
        <w:tc>
          <w:tcPr>
            <w:tcW w:w="1689" w:type="dxa"/>
            <w:shd w:val="clear" w:color="auto" w:fill="auto"/>
          </w:tcPr>
          <w:p w14:paraId="78FF714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7AA9F7B9" w14:textId="2C34838F" w:rsidR="00731477" w:rsidRPr="00D44272" w:rsidRDefault="001F13C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65917E4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19A720D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3BA2F1C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5214E4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19C5F45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5A3B2D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Відкриття закладів дошкільної освіти (груп) у пристосованих приміщеннях з метою 100 % охоплення дітей старшого дошкільного віку підготовкою до школи</w:t>
            </w:r>
          </w:p>
        </w:tc>
      </w:tr>
      <w:tr w:rsidR="002514AD" w:rsidRPr="00D44272" w14:paraId="1FFA4933" w14:textId="77777777">
        <w:trPr>
          <w:trHeight w:val="1952"/>
        </w:trPr>
        <w:tc>
          <w:tcPr>
            <w:tcW w:w="454" w:type="dxa"/>
            <w:vMerge w:val="restart"/>
            <w:shd w:val="clear" w:color="auto" w:fill="auto"/>
          </w:tcPr>
          <w:p w14:paraId="46750B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1.2.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1334BC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престижу професійної діяльності педагогічних працівників закладів дошкільної освіти, участь в обласних заходах, вивчення передового педагогічного досвіду. Відзначення Всеукраїнського дня дошкілля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6937D8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Участь в обласних заходах, популяризація передового педагогічного досвіду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1E79663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252286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  <w:p w14:paraId="14E53058" w14:textId="77777777" w:rsidR="00731477" w:rsidRPr="00D44272" w:rsidRDefault="00731477">
            <w:pPr>
              <w:tabs>
                <w:tab w:val="left" w:pos="1305"/>
              </w:tabs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77C5E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9437AF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shd w:val="clear" w:color="auto" w:fill="auto"/>
          </w:tcPr>
          <w:p w14:paraId="6CD073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13E04AD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14:paraId="1EA3CF6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0D579B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</w:tcPr>
          <w:p w14:paraId="74FCE53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24F32C61" w14:textId="3D6608CC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Підвищення фахової майстерності педагогів-дошкільників, </w:t>
            </w:r>
            <w:r w:rsidR="00333044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провадження інноваційних технологій у освітній процес закладів дошкільної освіти</w:t>
            </w:r>
          </w:p>
        </w:tc>
      </w:tr>
      <w:tr w:rsidR="002514AD" w:rsidRPr="00D44272" w14:paraId="4ACF1A98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FD6F9B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5362F8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AC93BC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507524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74EC59D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A3F641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5CEFE89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7ABA32E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43FD08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F2F108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B99C3D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14FADCC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76F5B28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FF63363" w14:textId="77777777">
        <w:trPr>
          <w:trHeight w:val="1840"/>
        </w:trPr>
        <w:tc>
          <w:tcPr>
            <w:tcW w:w="454" w:type="dxa"/>
            <w:shd w:val="clear" w:color="auto" w:fill="auto"/>
          </w:tcPr>
          <w:p w14:paraId="063C178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1.3</w:t>
            </w:r>
            <w:r w:rsidRPr="00D44272"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1539" w:type="dxa"/>
            <w:shd w:val="clear" w:color="auto" w:fill="auto"/>
          </w:tcPr>
          <w:p w14:paraId="4A60705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Поглиблення міжнародного співробітництва з питань дошкільної освіти</w:t>
            </w:r>
          </w:p>
        </w:tc>
        <w:tc>
          <w:tcPr>
            <w:tcW w:w="1892" w:type="dxa"/>
            <w:shd w:val="clear" w:color="auto" w:fill="auto"/>
          </w:tcPr>
          <w:p w14:paraId="70C3681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Участь у обласних, міжнародних проєктах, конференціях, підтримка обміну досвідом у системі дошкільної освіти європейських країн</w:t>
            </w:r>
          </w:p>
        </w:tc>
        <w:tc>
          <w:tcPr>
            <w:tcW w:w="896" w:type="dxa"/>
            <w:shd w:val="clear" w:color="auto" w:fill="auto"/>
          </w:tcPr>
          <w:p w14:paraId="137D1F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421D61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7C224C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Інші джерела </w:t>
            </w:r>
          </w:p>
        </w:tc>
        <w:tc>
          <w:tcPr>
            <w:tcW w:w="1127" w:type="dxa"/>
            <w:shd w:val="clear" w:color="auto" w:fill="auto"/>
          </w:tcPr>
          <w:p w14:paraId="4AD51DF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6CEBE61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0E7249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E73E16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E9B859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1F5FA7E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33B9F4E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Набуття міжнародного досвіду в системі організації дошкільної освіти</w:t>
            </w:r>
          </w:p>
        </w:tc>
      </w:tr>
      <w:tr w:rsidR="002514AD" w:rsidRPr="00D44272" w14:paraId="2AC4B45F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231E50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1.</w:t>
            </w:r>
          </w:p>
        </w:tc>
        <w:tc>
          <w:tcPr>
            <w:tcW w:w="1127" w:type="dxa"/>
            <w:shd w:val="clear" w:color="auto" w:fill="auto"/>
          </w:tcPr>
          <w:p w14:paraId="5D0342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shd w:val="clear" w:color="auto" w:fill="auto"/>
          </w:tcPr>
          <w:p w14:paraId="61134AD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3C2B86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14:paraId="6CE51ED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2CDD4D5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</w:tcPr>
          <w:p w14:paraId="40EDBD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shd w:val="clear" w:color="auto" w:fill="auto"/>
          </w:tcPr>
          <w:p w14:paraId="7B814F1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CCDE9AC" w14:textId="77777777">
        <w:trPr>
          <w:trHeight w:val="89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57487A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1284E0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0EAA3BC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shd w:val="clear" w:color="auto" w:fill="auto"/>
          </w:tcPr>
          <w:p w14:paraId="33C34E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66B8B96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14:paraId="57AECC8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67E89A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</w:tcPr>
          <w:p w14:paraId="6184A2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shd w:val="clear" w:color="auto" w:fill="auto"/>
          </w:tcPr>
          <w:p w14:paraId="386BDB6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6065351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228A35B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B3C6DB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484A38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6271440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E4C4FB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09ABA4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AEA1D3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526FFA3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2CDEAFA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757C940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6BB7319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DF6BF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2E1ABAC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527B1ED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85B9FD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E108EC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C41D8D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352939B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09986B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E6F4322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  <w:vAlign w:val="center"/>
          </w:tcPr>
          <w:p w14:paraId="3DD062E8" w14:textId="77777777" w:rsidR="00731477" w:rsidRPr="00D44272" w:rsidRDefault="00417758">
            <w:pPr>
              <w:widowControl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2. Загальна середня освіта</w:t>
            </w:r>
          </w:p>
        </w:tc>
      </w:tr>
      <w:tr w:rsidR="002514AD" w:rsidRPr="00D44272" w14:paraId="02D5CFB1" w14:textId="77777777">
        <w:trPr>
          <w:trHeight w:val="1185"/>
        </w:trPr>
        <w:tc>
          <w:tcPr>
            <w:tcW w:w="454" w:type="dxa"/>
            <w:vMerge w:val="restart"/>
            <w:shd w:val="clear" w:color="auto" w:fill="auto"/>
          </w:tcPr>
          <w:p w14:paraId="0D6F5B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2.1.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04264E3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умов для реалізації державної освітньої політики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4C9379E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проведення науково-методичних заходів (семінарів, тренінгів, виїзних семінарів-практикумів тощо) для керівників освіти та методичної служби територіальних громад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50B7AE2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1A0692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71EEE15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7447E78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640,0</w:t>
            </w:r>
          </w:p>
        </w:tc>
        <w:tc>
          <w:tcPr>
            <w:tcW w:w="762" w:type="dxa"/>
            <w:shd w:val="clear" w:color="auto" w:fill="auto"/>
          </w:tcPr>
          <w:p w14:paraId="058AEC5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124,0</w:t>
            </w:r>
          </w:p>
        </w:tc>
        <w:tc>
          <w:tcPr>
            <w:tcW w:w="815" w:type="dxa"/>
            <w:shd w:val="clear" w:color="auto" w:fill="auto"/>
          </w:tcPr>
          <w:p w14:paraId="3D9A3A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126,0</w:t>
            </w:r>
          </w:p>
        </w:tc>
        <w:tc>
          <w:tcPr>
            <w:tcW w:w="830" w:type="dxa"/>
            <w:shd w:val="clear" w:color="auto" w:fill="auto"/>
          </w:tcPr>
          <w:p w14:paraId="60CA9E1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128,0</w:t>
            </w:r>
          </w:p>
        </w:tc>
        <w:tc>
          <w:tcPr>
            <w:tcW w:w="815" w:type="dxa"/>
            <w:shd w:val="clear" w:color="auto" w:fill="auto"/>
          </w:tcPr>
          <w:p w14:paraId="5820F4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130,0</w:t>
            </w:r>
          </w:p>
        </w:tc>
        <w:tc>
          <w:tcPr>
            <w:tcW w:w="820" w:type="dxa"/>
            <w:shd w:val="clear" w:color="auto" w:fill="auto"/>
          </w:tcPr>
          <w:p w14:paraId="035D8CF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132,0</w:t>
            </w:r>
          </w:p>
        </w:tc>
        <w:tc>
          <w:tcPr>
            <w:tcW w:w="2424" w:type="dxa"/>
            <w:vMerge w:val="restart"/>
            <w:shd w:val="clear" w:color="auto" w:fill="auto"/>
          </w:tcPr>
          <w:p w14:paraId="36F57D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Проведення методичних заходів для підвищення рівня компетентності керівників освіти та методичної служби територіальних громад</w:t>
            </w:r>
          </w:p>
        </w:tc>
      </w:tr>
      <w:tr w:rsidR="002514AD" w:rsidRPr="00D44272" w14:paraId="5DED34FD" w14:textId="77777777">
        <w:trPr>
          <w:trHeight w:val="1335"/>
        </w:trPr>
        <w:tc>
          <w:tcPr>
            <w:tcW w:w="454" w:type="dxa"/>
            <w:vMerge/>
            <w:shd w:val="clear" w:color="auto" w:fill="auto"/>
          </w:tcPr>
          <w:p w14:paraId="5F8D7A6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19E086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6B63F3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08A450B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22B847C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2A58C7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740A3A1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4762AF0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FE0E44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1A237A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73D126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6CF7B70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14:paraId="7634AD6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2D5D6870" w14:textId="77777777">
        <w:trPr>
          <w:trHeight w:val="1194"/>
        </w:trPr>
        <w:tc>
          <w:tcPr>
            <w:tcW w:w="454" w:type="dxa"/>
            <w:vMerge/>
            <w:shd w:val="clear" w:color="auto" w:fill="auto"/>
          </w:tcPr>
          <w:p w14:paraId="7016AF6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153753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69C53378" w14:textId="7B28EBC5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Апробація навчальних матеріалів у </w:t>
            </w:r>
            <w:r w:rsidR="00333044">
              <w:rPr>
                <w:sz w:val="20"/>
                <w:szCs w:val="20"/>
              </w:rPr>
              <w:t>межах в</w:t>
            </w:r>
            <w:r w:rsidRPr="00D44272">
              <w:rPr>
                <w:sz w:val="20"/>
                <w:szCs w:val="20"/>
              </w:rPr>
              <w:t xml:space="preserve">сеукраїнського експерименту </w:t>
            </w:r>
            <w:r w:rsidRPr="00D44272">
              <w:rPr>
                <w:sz w:val="20"/>
                <w:szCs w:val="20"/>
              </w:rPr>
              <w:lastRenderedPageBreak/>
              <w:t>«Розроблення і впровадження навчально-методичного забезпечення базової освіти в умовах реалізації нового державного стандарту базової загальної освіти»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D54770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C6752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 обласної державної адміністрації, </w:t>
            </w:r>
            <w:r w:rsidRPr="00D44272">
              <w:rPr>
                <w:sz w:val="20"/>
                <w:szCs w:val="20"/>
              </w:rPr>
              <w:lastRenderedPageBreak/>
              <w:t>ВІППО</w:t>
            </w:r>
          </w:p>
        </w:tc>
        <w:tc>
          <w:tcPr>
            <w:tcW w:w="1689" w:type="dxa"/>
            <w:shd w:val="clear" w:color="auto" w:fill="auto"/>
          </w:tcPr>
          <w:p w14:paraId="62C4EA3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759F9C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357,0</w:t>
            </w:r>
          </w:p>
        </w:tc>
        <w:tc>
          <w:tcPr>
            <w:tcW w:w="762" w:type="dxa"/>
            <w:shd w:val="clear" w:color="auto" w:fill="auto"/>
          </w:tcPr>
          <w:p w14:paraId="11CF165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114,0</w:t>
            </w:r>
          </w:p>
        </w:tc>
        <w:tc>
          <w:tcPr>
            <w:tcW w:w="815" w:type="dxa"/>
            <w:shd w:val="clear" w:color="auto" w:fill="auto"/>
          </w:tcPr>
          <w:p w14:paraId="5097D3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116,0</w:t>
            </w:r>
          </w:p>
        </w:tc>
        <w:tc>
          <w:tcPr>
            <w:tcW w:w="830" w:type="dxa"/>
            <w:shd w:val="clear" w:color="auto" w:fill="auto"/>
          </w:tcPr>
          <w:p w14:paraId="6B9BB5E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127,0</w:t>
            </w:r>
          </w:p>
        </w:tc>
        <w:tc>
          <w:tcPr>
            <w:tcW w:w="815" w:type="dxa"/>
            <w:shd w:val="clear" w:color="auto" w:fill="auto"/>
          </w:tcPr>
          <w:p w14:paraId="4F9ECF3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auto"/>
          </w:tcPr>
          <w:p w14:paraId="1A80388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2424" w:type="dxa"/>
            <w:vMerge w:val="restart"/>
            <w:shd w:val="clear" w:color="auto" w:fill="auto"/>
          </w:tcPr>
          <w:p w14:paraId="4405CB8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Проведення презентації оновлених навчально-методичних матеріалів пілотних закладів освіти під час</w:t>
            </w:r>
            <w:r w:rsidRPr="00D44272">
              <w:rPr>
                <w:sz w:val="20"/>
                <w:szCs w:val="20"/>
              </w:rPr>
              <w:t xml:space="preserve"> </w:t>
            </w:r>
            <w:r w:rsidRPr="00D44272">
              <w:rPr>
                <w:sz w:val="20"/>
                <w:szCs w:val="20"/>
              </w:rPr>
              <w:lastRenderedPageBreak/>
              <w:t>обласних семінарів та конференцій</w:t>
            </w:r>
          </w:p>
        </w:tc>
      </w:tr>
      <w:tr w:rsidR="002514AD" w:rsidRPr="00D44272" w14:paraId="4994D17B" w14:textId="77777777">
        <w:trPr>
          <w:trHeight w:val="2256"/>
        </w:trPr>
        <w:tc>
          <w:tcPr>
            <w:tcW w:w="454" w:type="dxa"/>
            <w:vMerge/>
            <w:shd w:val="clear" w:color="auto" w:fill="auto"/>
          </w:tcPr>
          <w:p w14:paraId="737C503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31E9C1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857AC5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667AB0F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BE2CE4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710C4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79487D0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6CF0ECA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1B29EC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C82EED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612B71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4707556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14:paraId="7F64657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0EFF4419" w14:textId="77777777">
        <w:trPr>
          <w:trHeight w:val="1110"/>
        </w:trPr>
        <w:tc>
          <w:tcPr>
            <w:tcW w:w="454" w:type="dxa"/>
            <w:vMerge/>
            <w:shd w:val="clear" w:color="auto" w:fill="auto"/>
          </w:tcPr>
          <w:p w14:paraId="6D353A5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E0B1F1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7BB3FA3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Апробація навчальних матеріалів у рамках Всеукраїнського експерименту «Розроблення і впровадження навчально-методичного забезпечення повної загальної середньої освіти в умовах реалізації нового державного стандарту повної загальної середньої освіти»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293C3F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9D096A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123004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71EAEB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284,0</w:t>
            </w:r>
          </w:p>
        </w:tc>
        <w:tc>
          <w:tcPr>
            <w:tcW w:w="762" w:type="dxa"/>
            <w:shd w:val="clear" w:color="auto" w:fill="auto"/>
          </w:tcPr>
          <w:p w14:paraId="4F224C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815" w:type="dxa"/>
            <w:shd w:val="clear" w:color="auto" w:fill="auto"/>
          </w:tcPr>
          <w:p w14:paraId="71E51FC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14:paraId="7E02053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815" w:type="dxa"/>
            <w:shd w:val="clear" w:color="auto" w:fill="auto"/>
          </w:tcPr>
          <w:p w14:paraId="2E8DFD3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137,0</w:t>
            </w:r>
          </w:p>
        </w:tc>
        <w:tc>
          <w:tcPr>
            <w:tcW w:w="820" w:type="dxa"/>
            <w:shd w:val="clear" w:color="auto" w:fill="auto"/>
          </w:tcPr>
          <w:p w14:paraId="183928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147,0</w:t>
            </w:r>
          </w:p>
        </w:tc>
        <w:tc>
          <w:tcPr>
            <w:tcW w:w="2424" w:type="dxa"/>
            <w:vMerge w:val="restart"/>
            <w:shd w:val="clear" w:color="auto" w:fill="auto"/>
          </w:tcPr>
          <w:p w14:paraId="63D8CB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Забезпечення та оновлення навчально-методичними матеріалами закладів освіти</w:t>
            </w:r>
          </w:p>
        </w:tc>
      </w:tr>
      <w:tr w:rsidR="002514AD" w:rsidRPr="00D44272" w14:paraId="6124B9BC" w14:textId="77777777">
        <w:trPr>
          <w:trHeight w:val="2483"/>
        </w:trPr>
        <w:tc>
          <w:tcPr>
            <w:tcW w:w="4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1E4303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1ADCF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9AC21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15FE6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CE42F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5CEAB29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32D2876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14:paraId="51A0480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0CF788A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0F419E2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635BDAF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14:paraId="55ECD99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63C90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51136E90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58F63C2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2.1.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96FBD9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1281,0</w:t>
            </w:r>
          </w:p>
        </w:tc>
        <w:tc>
          <w:tcPr>
            <w:tcW w:w="762" w:type="dxa"/>
            <w:shd w:val="clear" w:color="auto" w:fill="auto"/>
          </w:tcPr>
          <w:p w14:paraId="4EC89CD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238,0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351E3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242,0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D4524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255,0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5667AF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267,0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7891C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279,0</w:t>
            </w:r>
          </w:p>
        </w:tc>
        <w:tc>
          <w:tcPr>
            <w:tcW w:w="2424" w:type="dxa"/>
            <w:shd w:val="clear" w:color="auto" w:fill="auto"/>
          </w:tcPr>
          <w:p w14:paraId="721CAC8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4A53716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71857B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28CF964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EC48D0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1281,0</w:t>
            </w:r>
          </w:p>
        </w:tc>
        <w:tc>
          <w:tcPr>
            <w:tcW w:w="762" w:type="dxa"/>
            <w:shd w:val="clear" w:color="auto" w:fill="auto"/>
          </w:tcPr>
          <w:p w14:paraId="1563866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238,0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628327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242,0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F244A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255,0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E4A2F5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267,0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5F0620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279,0</w:t>
            </w:r>
          </w:p>
        </w:tc>
        <w:tc>
          <w:tcPr>
            <w:tcW w:w="2424" w:type="dxa"/>
            <w:shd w:val="clear" w:color="auto" w:fill="auto"/>
          </w:tcPr>
          <w:p w14:paraId="090C36F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02AC81B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413F17E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2C854C7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10D25C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7124FFA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336FB2A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5F26AC5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69ADFAA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14:paraId="5276380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1C50507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FF0AEE5" w14:textId="77777777">
        <w:trPr>
          <w:trHeight w:val="20"/>
        </w:trPr>
        <w:tc>
          <w:tcPr>
            <w:tcW w:w="454" w:type="dxa"/>
            <w:shd w:val="clear" w:color="auto" w:fill="auto"/>
          </w:tcPr>
          <w:p w14:paraId="144B91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2.2.</w:t>
            </w:r>
          </w:p>
        </w:tc>
        <w:tc>
          <w:tcPr>
            <w:tcW w:w="1539" w:type="dxa"/>
            <w:shd w:val="clear" w:color="auto" w:fill="auto"/>
          </w:tcPr>
          <w:p w14:paraId="3218846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Участь та проведення моніторингових досліджень</w:t>
            </w:r>
          </w:p>
        </w:tc>
        <w:tc>
          <w:tcPr>
            <w:tcW w:w="1892" w:type="dxa"/>
            <w:shd w:val="clear" w:color="auto" w:fill="auto"/>
          </w:tcPr>
          <w:p w14:paraId="719B6A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участі у Програмах оцінювання якості знань учнів</w:t>
            </w:r>
          </w:p>
        </w:tc>
        <w:tc>
          <w:tcPr>
            <w:tcW w:w="896" w:type="dxa"/>
            <w:shd w:val="clear" w:color="auto" w:fill="auto"/>
          </w:tcPr>
          <w:p w14:paraId="7256AA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01CBA51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7C8A33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CF44F1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588,0</w:t>
            </w:r>
          </w:p>
        </w:tc>
        <w:tc>
          <w:tcPr>
            <w:tcW w:w="762" w:type="dxa"/>
            <w:shd w:val="clear" w:color="auto" w:fill="auto"/>
          </w:tcPr>
          <w:p w14:paraId="238B4A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815" w:type="dxa"/>
            <w:shd w:val="clear" w:color="auto" w:fill="auto"/>
          </w:tcPr>
          <w:p w14:paraId="31AD314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102,0</w:t>
            </w:r>
          </w:p>
        </w:tc>
        <w:tc>
          <w:tcPr>
            <w:tcW w:w="830" w:type="dxa"/>
            <w:shd w:val="clear" w:color="auto" w:fill="auto"/>
          </w:tcPr>
          <w:p w14:paraId="5C474B9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122,0</w:t>
            </w:r>
          </w:p>
        </w:tc>
        <w:tc>
          <w:tcPr>
            <w:tcW w:w="815" w:type="dxa"/>
            <w:shd w:val="clear" w:color="auto" w:fill="auto"/>
          </w:tcPr>
          <w:p w14:paraId="362B32C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132,0</w:t>
            </w:r>
          </w:p>
        </w:tc>
        <w:tc>
          <w:tcPr>
            <w:tcW w:w="820" w:type="dxa"/>
            <w:shd w:val="clear" w:color="auto" w:fill="auto"/>
          </w:tcPr>
          <w:p w14:paraId="3246BC4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142,0</w:t>
            </w:r>
          </w:p>
        </w:tc>
        <w:tc>
          <w:tcPr>
            <w:tcW w:w="2424" w:type="dxa"/>
            <w:shd w:val="clear" w:color="auto" w:fill="auto"/>
          </w:tcPr>
          <w:p w14:paraId="5EB0CE8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Забезпечення участі учасників освітнього процесу у моніторингових дослідженнях</w:t>
            </w:r>
          </w:p>
        </w:tc>
      </w:tr>
      <w:tr w:rsidR="002514AD" w:rsidRPr="00D44272" w14:paraId="5B01B0B3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0F725F7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2.2.</w:t>
            </w:r>
          </w:p>
        </w:tc>
        <w:tc>
          <w:tcPr>
            <w:tcW w:w="1127" w:type="dxa"/>
            <w:shd w:val="clear" w:color="auto" w:fill="auto"/>
          </w:tcPr>
          <w:p w14:paraId="31C4E4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588,0</w:t>
            </w:r>
          </w:p>
        </w:tc>
        <w:tc>
          <w:tcPr>
            <w:tcW w:w="762" w:type="dxa"/>
            <w:shd w:val="clear" w:color="auto" w:fill="auto"/>
          </w:tcPr>
          <w:p w14:paraId="6976F4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815" w:type="dxa"/>
            <w:shd w:val="clear" w:color="auto" w:fill="auto"/>
          </w:tcPr>
          <w:p w14:paraId="138CCC8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102,0</w:t>
            </w:r>
          </w:p>
        </w:tc>
        <w:tc>
          <w:tcPr>
            <w:tcW w:w="830" w:type="dxa"/>
            <w:shd w:val="clear" w:color="auto" w:fill="auto"/>
          </w:tcPr>
          <w:p w14:paraId="1B8E137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122,0</w:t>
            </w:r>
          </w:p>
        </w:tc>
        <w:tc>
          <w:tcPr>
            <w:tcW w:w="815" w:type="dxa"/>
            <w:shd w:val="clear" w:color="auto" w:fill="auto"/>
          </w:tcPr>
          <w:p w14:paraId="348E2C6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132,0</w:t>
            </w:r>
          </w:p>
        </w:tc>
        <w:tc>
          <w:tcPr>
            <w:tcW w:w="820" w:type="dxa"/>
            <w:shd w:val="clear" w:color="auto" w:fill="auto"/>
          </w:tcPr>
          <w:p w14:paraId="4D493EC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142,0</w:t>
            </w:r>
          </w:p>
        </w:tc>
        <w:tc>
          <w:tcPr>
            <w:tcW w:w="2424" w:type="dxa"/>
            <w:shd w:val="clear" w:color="auto" w:fill="auto"/>
          </w:tcPr>
          <w:p w14:paraId="0DFA6BA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A36232A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6AE4AF9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623161F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B8905D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588,0</w:t>
            </w:r>
          </w:p>
        </w:tc>
        <w:tc>
          <w:tcPr>
            <w:tcW w:w="762" w:type="dxa"/>
            <w:shd w:val="clear" w:color="auto" w:fill="auto"/>
          </w:tcPr>
          <w:p w14:paraId="72B20E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815" w:type="dxa"/>
            <w:shd w:val="clear" w:color="auto" w:fill="auto"/>
          </w:tcPr>
          <w:p w14:paraId="33E8043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102,0</w:t>
            </w:r>
          </w:p>
        </w:tc>
        <w:tc>
          <w:tcPr>
            <w:tcW w:w="830" w:type="dxa"/>
            <w:shd w:val="clear" w:color="auto" w:fill="auto"/>
          </w:tcPr>
          <w:p w14:paraId="66F58D3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122,0</w:t>
            </w:r>
          </w:p>
        </w:tc>
        <w:tc>
          <w:tcPr>
            <w:tcW w:w="815" w:type="dxa"/>
            <w:shd w:val="clear" w:color="auto" w:fill="auto"/>
          </w:tcPr>
          <w:p w14:paraId="7537406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132,0</w:t>
            </w:r>
          </w:p>
        </w:tc>
        <w:tc>
          <w:tcPr>
            <w:tcW w:w="820" w:type="dxa"/>
            <w:shd w:val="clear" w:color="auto" w:fill="auto"/>
          </w:tcPr>
          <w:p w14:paraId="63AED64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142,0</w:t>
            </w:r>
          </w:p>
        </w:tc>
        <w:tc>
          <w:tcPr>
            <w:tcW w:w="2424" w:type="dxa"/>
            <w:shd w:val="clear" w:color="auto" w:fill="auto"/>
          </w:tcPr>
          <w:p w14:paraId="455F75C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8EAEECD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09EFF4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2.3.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5579132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Робота з обдарованою молоддю</w:t>
            </w:r>
          </w:p>
        </w:tc>
        <w:tc>
          <w:tcPr>
            <w:tcW w:w="1892" w:type="dxa"/>
            <w:shd w:val="clear" w:color="auto" w:fill="auto"/>
          </w:tcPr>
          <w:p w14:paraId="20E1E22B" w14:textId="0567BD6C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Забезпечення проведення обласних етапів олімпіад, конкурсів, турнірів та підготовка учасників до  всеукраїнських олімпіад (у т. ч. </w:t>
            </w:r>
            <w:r w:rsidR="00333044">
              <w:rPr>
                <w:sz w:val="20"/>
                <w:szCs w:val="20"/>
              </w:rPr>
              <w:t>і</w:t>
            </w:r>
            <w:r w:rsidRPr="00D44272">
              <w:rPr>
                <w:sz w:val="20"/>
                <w:szCs w:val="20"/>
              </w:rPr>
              <w:t>нтернет-олімпіад), інтелектуальних конкурсів, турнірів</w:t>
            </w:r>
          </w:p>
        </w:tc>
        <w:tc>
          <w:tcPr>
            <w:tcW w:w="896" w:type="dxa"/>
            <w:shd w:val="clear" w:color="auto" w:fill="auto"/>
          </w:tcPr>
          <w:p w14:paraId="14AE5B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7FF043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ВІППО, КУ «ВО МАН»</w:t>
            </w:r>
          </w:p>
        </w:tc>
        <w:tc>
          <w:tcPr>
            <w:tcW w:w="1689" w:type="dxa"/>
            <w:shd w:val="clear" w:color="auto" w:fill="auto"/>
          </w:tcPr>
          <w:p w14:paraId="3F4C136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490CB6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3983,5</w:t>
            </w:r>
          </w:p>
        </w:tc>
        <w:tc>
          <w:tcPr>
            <w:tcW w:w="762" w:type="dxa"/>
            <w:shd w:val="clear" w:color="auto" w:fill="auto"/>
          </w:tcPr>
          <w:p w14:paraId="21D813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756,7</w:t>
            </w:r>
          </w:p>
        </w:tc>
        <w:tc>
          <w:tcPr>
            <w:tcW w:w="815" w:type="dxa"/>
            <w:shd w:val="clear" w:color="auto" w:fill="auto"/>
          </w:tcPr>
          <w:p w14:paraId="797969D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776,7</w:t>
            </w:r>
          </w:p>
        </w:tc>
        <w:tc>
          <w:tcPr>
            <w:tcW w:w="830" w:type="dxa"/>
            <w:shd w:val="clear" w:color="auto" w:fill="auto"/>
          </w:tcPr>
          <w:p w14:paraId="41DF0BF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796,7</w:t>
            </w:r>
          </w:p>
        </w:tc>
        <w:tc>
          <w:tcPr>
            <w:tcW w:w="815" w:type="dxa"/>
            <w:shd w:val="clear" w:color="auto" w:fill="auto"/>
          </w:tcPr>
          <w:p w14:paraId="24DAE4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816,7</w:t>
            </w:r>
          </w:p>
        </w:tc>
        <w:tc>
          <w:tcPr>
            <w:tcW w:w="820" w:type="dxa"/>
            <w:shd w:val="clear" w:color="auto" w:fill="auto"/>
          </w:tcPr>
          <w:p w14:paraId="7C6C11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836,7</w:t>
            </w:r>
          </w:p>
        </w:tc>
        <w:tc>
          <w:tcPr>
            <w:tcW w:w="2424" w:type="dxa"/>
            <w:shd w:val="clear" w:color="auto" w:fill="auto"/>
          </w:tcPr>
          <w:p w14:paraId="58F2E2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Проведення обласних етапів олімпіад, турнірів, конкурсів, конкурсу-захисту МАН</w:t>
            </w:r>
          </w:p>
        </w:tc>
      </w:tr>
      <w:tr w:rsidR="002514AD" w:rsidRPr="00D44272" w14:paraId="1CABC7EB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7D820A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969ECB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1FAA92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Проведення обласних методичних заходів із питань вдосконалення системи роботи  з обдарованою учнівською молоддю</w:t>
            </w:r>
          </w:p>
        </w:tc>
        <w:tc>
          <w:tcPr>
            <w:tcW w:w="896" w:type="dxa"/>
            <w:shd w:val="clear" w:color="auto" w:fill="auto"/>
          </w:tcPr>
          <w:p w14:paraId="6DB5B7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F3CB2E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ВІППО, КУ «ВО МАН»</w:t>
            </w:r>
          </w:p>
        </w:tc>
        <w:tc>
          <w:tcPr>
            <w:tcW w:w="1689" w:type="dxa"/>
            <w:shd w:val="clear" w:color="auto" w:fill="auto"/>
          </w:tcPr>
          <w:p w14:paraId="06A957A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2994CA5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73,0</w:t>
            </w:r>
          </w:p>
        </w:tc>
        <w:tc>
          <w:tcPr>
            <w:tcW w:w="762" w:type="dxa"/>
            <w:shd w:val="clear" w:color="auto" w:fill="auto"/>
          </w:tcPr>
          <w:p w14:paraId="4C22F3D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shd w:val="clear" w:color="auto" w:fill="auto"/>
          </w:tcPr>
          <w:p w14:paraId="73F1A4E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12,0</w:t>
            </w:r>
          </w:p>
        </w:tc>
        <w:tc>
          <w:tcPr>
            <w:tcW w:w="830" w:type="dxa"/>
            <w:shd w:val="clear" w:color="auto" w:fill="auto"/>
          </w:tcPr>
          <w:p w14:paraId="1850CA7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14,0</w:t>
            </w:r>
          </w:p>
        </w:tc>
        <w:tc>
          <w:tcPr>
            <w:tcW w:w="815" w:type="dxa"/>
            <w:shd w:val="clear" w:color="auto" w:fill="auto"/>
          </w:tcPr>
          <w:p w14:paraId="6E737A0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20" w:type="dxa"/>
            <w:shd w:val="clear" w:color="auto" w:fill="auto"/>
          </w:tcPr>
          <w:p w14:paraId="5F1CB5E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2424" w:type="dxa"/>
            <w:shd w:val="clear" w:color="auto" w:fill="auto"/>
          </w:tcPr>
          <w:p w14:paraId="6B7C5A94" w14:textId="176508D3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Проведення  обласних семінарів з </w:t>
            </w:r>
            <w:r w:rsidRPr="00D44272">
              <w:rPr>
                <w:sz w:val="20"/>
                <w:szCs w:val="20"/>
              </w:rPr>
              <w:t xml:space="preserve">питань </w:t>
            </w:r>
            <w:r w:rsidR="00333044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досконалення системи роботи  з обдарованими</w:t>
            </w:r>
          </w:p>
        </w:tc>
      </w:tr>
      <w:tr w:rsidR="002514AD" w:rsidRPr="00D44272" w14:paraId="5979328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052148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8E4776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1FC69E2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Призначення і виплата грошових винагород і стипендій учням, проведення  обласного свята «Творча обдарованість»</w:t>
            </w:r>
          </w:p>
        </w:tc>
        <w:tc>
          <w:tcPr>
            <w:tcW w:w="896" w:type="dxa"/>
            <w:shd w:val="clear" w:color="auto" w:fill="auto"/>
          </w:tcPr>
          <w:p w14:paraId="21AD83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188C375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ВІППО, КУ «ВО МАН»</w:t>
            </w:r>
          </w:p>
        </w:tc>
        <w:tc>
          <w:tcPr>
            <w:tcW w:w="1689" w:type="dxa"/>
            <w:shd w:val="clear" w:color="auto" w:fill="auto"/>
          </w:tcPr>
          <w:p w14:paraId="5634FB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49A8C0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895,5</w:t>
            </w:r>
          </w:p>
        </w:tc>
        <w:tc>
          <w:tcPr>
            <w:tcW w:w="762" w:type="dxa"/>
            <w:shd w:val="clear" w:color="auto" w:fill="auto"/>
          </w:tcPr>
          <w:p w14:paraId="69F714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159,1</w:t>
            </w:r>
          </w:p>
        </w:tc>
        <w:tc>
          <w:tcPr>
            <w:tcW w:w="815" w:type="dxa"/>
            <w:shd w:val="clear" w:color="auto" w:fill="auto"/>
          </w:tcPr>
          <w:p w14:paraId="46CC57C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169,1</w:t>
            </w:r>
          </w:p>
        </w:tc>
        <w:tc>
          <w:tcPr>
            <w:tcW w:w="830" w:type="dxa"/>
            <w:shd w:val="clear" w:color="auto" w:fill="auto"/>
          </w:tcPr>
          <w:p w14:paraId="284F8D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179,1</w:t>
            </w:r>
          </w:p>
        </w:tc>
        <w:tc>
          <w:tcPr>
            <w:tcW w:w="815" w:type="dxa"/>
            <w:shd w:val="clear" w:color="auto" w:fill="auto"/>
          </w:tcPr>
          <w:p w14:paraId="0EF5955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189,1</w:t>
            </w:r>
          </w:p>
        </w:tc>
        <w:tc>
          <w:tcPr>
            <w:tcW w:w="820" w:type="dxa"/>
            <w:shd w:val="clear" w:color="auto" w:fill="auto"/>
          </w:tcPr>
          <w:p w14:paraId="7E6FED6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199,1</w:t>
            </w:r>
          </w:p>
        </w:tc>
        <w:tc>
          <w:tcPr>
            <w:tcW w:w="2424" w:type="dxa"/>
            <w:shd w:val="clear" w:color="auto" w:fill="auto"/>
          </w:tcPr>
          <w:p w14:paraId="26F3290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Заохочення кращих учнів-переможців олімпіад, конкурсів турнірів та їх наставників, відзначення учнівських і педагогічних колективів </w:t>
            </w:r>
          </w:p>
        </w:tc>
      </w:tr>
      <w:tr w:rsidR="002514AD" w:rsidRPr="00D44272" w14:paraId="11A15FEF" w14:textId="77777777">
        <w:trPr>
          <w:trHeight w:val="1320"/>
        </w:trPr>
        <w:tc>
          <w:tcPr>
            <w:tcW w:w="454" w:type="dxa"/>
            <w:vMerge/>
            <w:shd w:val="clear" w:color="auto" w:fill="auto"/>
          </w:tcPr>
          <w:p w14:paraId="1994481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89EC5D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2E19A6D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4) Організація і проведення обласних літніх профільних шкіл для обдарованих дітей, </w:t>
            </w:r>
            <w:r w:rsidRPr="00D44272">
              <w:rPr>
                <w:sz w:val="20"/>
                <w:szCs w:val="20"/>
              </w:rPr>
              <w:lastRenderedPageBreak/>
              <w:t>участь у всеукраїнських та міжнародних школах юних науковців вихованців комунальної установи «Волинська обласна Мала академія наук»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9238E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54300D9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</w:t>
            </w:r>
            <w:r w:rsidRPr="00D44272">
              <w:rPr>
                <w:sz w:val="20"/>
                <w:szCs w:val="20"/>
              </w:rPr>
              <w:lastRenderedPageBreak/>
              <w:t>ВІППО, КУ «ВО МАН»</w:t>
            </w:r>
          </w:p>
        </w:tc>
        <w:tc>
          <w:tcPr>
            <w:tcW w:w="1689" w:type="dxa"/>
            <w:shd w:val="clear" w:color="auto" w:fill="auto"/>
          </w:tcPr>
          <w:p w14:paraId="528649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04C71F5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406,1</w:t>
            </w:r>
          </w:p>
        </w:tc>
        <w:tc>
          <w:tcPr>
            <w:tcW w:w="762" w:type="dxa"/>
            <w:shd w:val="clear" w:color="auto" w:fill="auto"/>
          </w:tcPr>
          <w:p w14:paraId="6609297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74,1</w:t>
            </w:r>
          </w:p>
        </w:tc>
        <w:tc>
          <w:tcPr>
            <w:tcW w:w="815" w:type="dxa"/>
            <w:shd w:val="clear" w:color="auto" w:fill="auto"/>
          </w:tcPr>
          <w:p w14:paraId="088969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78,9</w:t>
            </w:r>
          </w:p>
        </w:tc>
        <w:tc>
          <w:tcPr>
            <w:tcW w:w="830" w:type="dxa"/>
            <w:shd w:val="clear" w:color="auto" w:fill="auto"/>
          </w:tcPr>
          <w:p w14:paraId="1AA8778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81,6</w:t>
            </w:r>
          </w:p>
        </w:tc>
        <w:tc>
          <w:tcPr>
            <w:tcW w:w="815" w:type="dxa"/>
            <w:shd w:val="clear" w:color="auto" w:fill="auto"/>
          </w:tcPr>
          <w:p w14:paraId="4BFD5F4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84,3</w:t>
            </w:r>
          </w:p>
        </w:tc>
        <w:tc>
          <w:tcPr>
            <w:tcW w:w="820" w:type="dxa"/>
            <w:shd w:val="clear" w:color="auto" w:fill="auto"/>
          </w:tcPr>
          <w:p w14:paraId="523D620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87,2</w:t>
            </w:r>
          </w:p>
        </w:tc>
        <w:tc>
          <w:tcPr>
            <w:tcW w:w="2424" w:type="dxa"/>
            <w:vMerge w:val="restart"/>
            <w:shd w:val="clear" w:color="auto" w:fill="auto"/>
          </w:tcPr>
          <w:p w14:paraId="17E6F06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Забезпечення участі обдарованих учнів у літніх профільних школах, всеукраїнських та міжнародних школах юних </w:t>
            </w:r>
            <w:r w:rsidRPr="00D44272">
              <w:rPr>
                <w:sz w:val="20"/>
                <w:szCs w:val="20"/>
                <w:lang w:eastAsia="uk-UA"/>
              </w:rPr>
              <w:lastRenderedPageBreak/>
              <w:t>науковців</w:t>
            </w:r>
          </w:p>
        </w:tc>
      </w:tr>
      <w:tr w:rsidR="002514AD" w:rsidRPr="00D44272" w14:paraId="0972E26D" w14:textId="77777777">
        <w:trPr>
          <w:trHeight w:val="1890"/>
        </w:trPr>
        <w:tc>
          <w:tcPr>
            <w:tcW w:w="454" w:type="dxa"/>
            <w:vMerge/>
            <w:shd w:val="clear" w:color="auto" w:fill="auto"/>
          </w:tcPr>
          <w:p w14:paraId="76EA165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D68ACA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03B445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5D860B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4903C29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304E1BB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3F8905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0698922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62C815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146BD5C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7F4287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3CC0ADB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14:paraId="46D58C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6FA85454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17651B4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2.3.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CD46F0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5358,1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CB419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999,9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44362DE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1036,7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D8B17D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1071,4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C1E33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1107,1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7DA3D52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1143,0</w:t>
            </w:r>
          </w:p>
        </w:tc>
        <w:tc>
          <w:tcPr>
            <w:tcW w:w="2424" w:type="dxa"/>
            <w:shd w:val="clear" w:color="auto" w:fill="auto"/>
          </w:tcPr>
          <w:p w14:paraId="11366AB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07BB456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27B80BA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  <w:vAlign w:val="center"/>
          </w:tcPr>
          <w:p w14:paraId="5AA410A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31FFB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5358,1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5CEF5C3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999,9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65B1AE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1036,7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C72F7E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1071,4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19CCAF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1107,1</w:t>
            </w:r>
          </w:p>
        </w:tc>
        <w:tc>
          <w:tcPr>
            <w:tcW w:w="820" w:type="dxa"/>
            <w:shd w:val="clear" w:color="auto" w:fill="auto"/>
            <w:vAlign w:val="center"/>
          </w:tcPr>
          <w:p w14:paraId="4723E16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1143,0</w:t>
            </w:r>
          </w:p>
        </w:tc>
        <w:tc>
          <w:tcPr>
            <w:tcW w:w="2424" w:type="dxa"/>
            <w:shd w:val="clear" w:color="auto" w:fill="auto"/>
          </w:tcPr>
          <w:p w14:paraId="468B7E5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7EE7078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54C23F6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3B081F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41BD8D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FDA2B2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0FB57C4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406DDA8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516651D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5D5EF0F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1E4FD6C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548E56E" w14:textId="77777777">
        <w:trPr>
          <w:trHeight w:val="2867"/>
        </w:trPr>
        <w:tc>
          <w:tcPr>
            <w:tcW w:w="454" w:type="dxa"/>
            <w:shd w:val="clear" w:color="auto" w:fill="auto"/>
          </w:tcPr>
          <w:p w14:paraId="115D9A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2.4.</w:t>
            </w:r>
          </w:p>
        </w:tc>
        <w:tc>
          <w:tcPr>
            <w:tcW w:w="1539" w:type="dxa"/>
            <w:shd w:val="clear" w:color="auto" w:fill="auto"/>
          </w:tcPr>
          <w:p w14:paraId="4F0DC00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харчування в закладах освіти</w:t>
            </w:r>
          </w:p>
        </w:tc>
        <w:tc>
          <w:tcPr>
            <w:tcW w:w="1892" w:type="dxa"/>
            <w:shd w:val="clear" w:color="auto" w:fill="auto"/>
          </w:tcPr>
          <w:p w14:paraId="5D8CBA63" w14:textId="77777777" w:rsidR="00731477" w:rsidRPr="00D44272" w:rsidRDefault="00417758">
            <w:pPr>
              <w:pStyle w:val="ad"/>
              <w:rPr>
                <w:shd w:val="clear" w:color="auto" w:fill="FFFFFF"/>
              </w:rPr>
            </w:pPr>
            <w:r w:rsidRPr="00D44272">
              <w:t xml:space="preserve">1) </w:t>
            </w:r>
            <w:r w:rsidRPr="00D44272">
              <w:rPr>
                <w:shd w:val="clear" w:color="auto" w:fill="FFFFFF"/>
              </w:rPr>
              <w:t>Модернізація харчоблоків у закладах освіти</w:t>
            </w:r>
          </w:p>
        </w:tc>
        <w:tc>
          <w:tcPr>
            <w:tcW w:w="896" w:type="dxa"/>
            <w:shd w:val="clear" w:color="auto" w:fill="auto"/>
          </w:tcPr>
          <w:p w14:paraId="7AD74C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30A7FA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</w:t>
            </w:r>
            <w:r w:rsidRPr="00D44272">
              <w:rPr>
                <w:strike/>
                <w:sz w:val="20"/>
                <w:szCs w:val="20"/>
              </w:rPr>
              <w:t xml:space="preserve"> </w:t>
            </w:r>
            <w:r w:rsidRPr="00D44272">
              <w:rPr>
                <w:sz w:val="20"/>
                <w:szCs w:val="20"/>
              </w:rPr>
              <w:t>державної адміністрації, Волинський органи управління освітою територіальних громад, заклади освіти</w:t>
            </w:r>
          </w:p>
        </w:tc>
        <w:tc>
          <w:tcPr>
            <w:tcW w:w="1689" w:type="dxa"/>
            <w:shd w:val="clear" w:color="auto" w:fill="auto"/>
          </w:tcPr>
          <w:p w14:paraId="3746B1A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2E1A323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3E05BDC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D4D510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1A2B6BE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ED7C42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068CE55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6646CD8F" w14:textId="4AAD909B" w:rsidR="00731477" w:rsidRPr="00D44272" w:rsidRDefault="00417758">
            <w:pPr>
              <w:widowControl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Покращення умов для організації харчування в закладах</w:t>
            </w:r>
            <w:r w:rsidR="00333044">
              <w:rPr>
                <w:sz w:val="20"/>
                <w:szCs w:val="20"/>
              </w:rPr>
              <w:t xml:space="preserve"> з</w:t>
            </w:r>
            <w:r w:rsidRPr="00D44272">
              <w:rPr>
                <w:sz w:val="20"/>
                <w:szCs w:val="20"/>
              </w:rPr>
              <w:t>агальної середньої освіти</w:t>
            </w:r>
          </w:p>
        </w:tc>
      </w:tr>
      <w:tr w:rsidR="002514AD" w:rsidRPr="00D44272" w14:paraId="0E23FBCA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189677D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2.4.</w:t>
            </w:r>
          </w:p>
        </w:tc>
        <w:tc>
          <w:tcPr>
            <w:tcW w:w="1127" w:type="dxa"/>
            <w:shd w:val="clear" w:color="auto" w:fill="auto"/>
          </w:tcPr>
          <w:p w14:paraId="5F7F520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327A02B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DC65D0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DEC95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827078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1C57A36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6923669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FBD5B46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157F1F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48EFA2B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2C412E8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5BA2BCC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D31AA1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556EEE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316DBE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0EFEB5D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5C929DD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8D28004" w14:textId="77777777">
        <w:trPr>
          <w:trHeight w:val="819"/>
        </w:trPr>
        <w:tc>
          <w:tcPr>
            <w:tcW w:w="454" w:type="dxa"/>
            <w:vMerge w:val="restart"/>
            <w:shd w:val="clear" w:color="auto" w:fill="auto"/>
          </w:tcPr>
          <w:p w14:paraId="1E63926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2.5.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6CF44A9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Формування культури здорового харчування. Кадрове забезпечення, підвищення фахового рівня працівників їдалень. </w:t>
            </w:r>
            <w:r w:rsidRPr="00D44272">
              <w:rPr>
                <w:sz w:val="20"/>
                <w:szCs w:val="20"/>
              </w:rPr>
              <w:lastRenderedPageBreak/>
              <w:t>Упровадження нових норм та меню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72DD6BA6" w14:textId="0F5ECD2C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 xml:space="preserve">1) Проведення курсів підвищення професійної майстерності кухарів закладів освіти, </w:t>
            </w:r>
            <w:r w:rsidR="00333044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т.</w:t>
            </w:r>
            <w:r w:rsidR="00333044">
              <w:rPr>
                <w:sz w:val="20"/>
                <w:szCs w:val="20"/>
              </w:rPr>
              <w:t> </w:t>
            </w:r>
            <w:r w:rsidRPr="00D44272">
              <w:rPr>
                <w:sz w:val="20"/>
                <w:szCs w:val="20"/>
              </w:rPr>
              <w:t xml:space="preserve">ч. на базі «Кулінарних хабів», а саме: </w:t>
            </w:r>
            <w:r w:rsidRPr="00D44272">
              <w:rPr>
                <w:sz w:val="20"/>
                <w:szCs w:val="20"/>
                <w:shd w:val="clear" w:color="auto" w:fill="FFFFFF"/>
              </w:rPr>
              <w:t xml:space="preserve">Державний навчальний заклад «Нововолинський </w:t>
            </w:r>
            <w:r w:rsidRPr="00D44272">
              <w:rPr>
                <w:sz w:val="20"/>
                <w:szCs w:val="20"/>
                <w:shd w:val="clear" w:color="auto" w:fill="FFFFFF"/>
              </w:rPr>
              <w:lastRenderedPageBreak/>
              <w:t>центр професійно-технічної освіти»</w:t>
            </w:r>
            <w:r w:rsidRPr="00D44272">
              <w:rPr>
                <w:sz w:val="20"/>
                <w:szCs w:val="20"/>
              </w:rPr>
              <w:t xml:space="preserve"> та </w:t>
            </w:r>
            <w:r w:rsidRPr="00D44272">
              <w:rPr>
                <w:sz w:val="20"/>
                <w:szCs w:val="20"/>
                <w:shd w:val="clear" w:color="auto" w:fill="FFFFFF"/>
              </w:rPr>
              <w:t>Державний професійно-технічний навчальний заклад «Камінь-Каширське вище професійне училище»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3377AA8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0D5D43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освіти</w:t>
            </w:r>
          </w:p>
        </w:tc>
        <w:tc>
          <w:tcPr>
            <w:tcW w:w="1689" w:type="dxa"/>
            <w:shd w:val="clear" w:color="auto" w:fill="auto"/>
          </w:tcPr>
          <w:p w14:paraId="7639F2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28163A4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826,0</w:t>
            </w:r>
          </w:p>
        </w:tc>
        <w:tc>
          <w:tcPr>
            <w:tcW w:w="762" w:type="dxa"/>
            <w:shd w:val="clear" w:color="auto" w:fill="auto"/>
          </w:tcPr>
          <w:p w14:paraId="77C5B6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140,0</w:t>
            </w:r>
          </w:p>
        </w:tc>
        <w:tc>
          <w:tcPr>
            <w:tcW w:w="815" w:type="dxa"/>
            <w:shd w:val="clear" w:color="auto" w:fill="auto"/>
          </w:tcPr>
          <w:p w14:paraId="770241C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150,0</w:t>
            </w:r>
          </w:p>
        </w:tc>
        <w:tc>
          <w:tcPr>
            <w:tcW w:w="830" w:type="dxa"/>
            <w:shd w:val="clear" w:color="auto" w:fill="auto"/>
          </w:tcPr>
          <w:p w14:paraId="2CA2DD7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166,0</w:t>
            </w:r>
          </w:p>
        </w:tc>
        <w:tc>
          <w:tcPr>
            <w:tcW w:w="815" w:type="dxa"/>
            <w:shd w:val="clear" w:color="auto" w:fill="auto"/>
          </w:tcPr>
          <w:p w14:paraId="7F17EF0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820" w:type="dxa"/>
            <w:shd w:val="clear" w:color="auto" w:fill="auto"/>
          </w:tcPr>
          <w:p w14:paraId="5439F1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2424" w:type="dxa"/>
            <w:vMerge w:val="restart"/>
            <w:shd w:val="clear" w:color="auto" w:fill="auto"/>
          </w:tcPr>
          <w:p w14:paraId="4E03F4C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рівня професійної майстерності послуг з якісного та безпечного харчування в закладах загальної середньої освіти</w:t>
            </w:r>
          </w:p>
        </w:tc>
      </w:tr>
      <w:tr w:rsidR="002514AD" w:rsidRPr="00D44272" w14:paraId="5E2D32B9" w14:textId="77777777">
        <w:trPr>
          <w:trHeight w:val="1009"/>
        </w:trPr>
        <w:tc>
          <w:tcPr>
            <w:tcW w:w="454" w:type="dxa"/>
            <w:vMerge/>
            <w:shd w:val="clear" w:color="auto" w:fill="auto"/>
          </w:tcPr>
          <w:p w14:paraId="0E85C76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D3EE1B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0658DD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42FEFD3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4B461DB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5BEE1E4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590BE0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379F729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shd w:val="clear" w:color="auto" w:fill="auto"/>
          </w:tcPr>
          <w:p w14:paraId="7AFD091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30" w:type="dxa"/>
            <w:shd w:val="clear" w:color="auto" w:fill="auto"/>
          </w:tcPr>
          <w:p w14:paraId="585199B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shd w:val="clear" w:color="auto" w:fill="auto"/>
          </w:tcPr>
          <w:p w14:paraId="4D82880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shd w:val="clear" w:color="auto" w:fill="auto"/>
          </w:tcPr>
          <w:p w14:paraId="23A83A4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14:paraId="07D053D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28AE4D3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06FFD85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01A97F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3744677F" w14:textId="436B9D98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Проведення консультацій з керівниками місцевих органів управління освітою та директорами закладів освіти щодо трьох базових моделей: базова кухня, опорна  кухня та фабрика-кухня; кадровий та технологічний потенціал, як механізм залучення фахівців </w:t>
            </w:r>
            <w:r w:rsidR="00333044">
              <w:rPr>
                <w:sz w:val="20"/>
                <w:szCs w:val="20"/>
              </w:rPr>
              <w:t>наявного</w:t>
            </w:r>
            <w:r w:rsidRPr="00D44272">
              <w:rPr>
                <w:sz w:val="20"/>
                <w:szCs w:val="20"/>
              </w:rPr>
              <w:t xml:space="preserve"> персоналу, осучаснення шкільного харчування за рецептурним збірником Євгена Клопотенка</w:t>
            </w:r>
          </w:p>
        </w:tc>
        <w:tc>
          <w:tcPr>
            <w:tcW w:w="896" w:type="dxa"/>
            <w:shd w:val="clear" w:color="auto" w:fill="auto"/>
          </w:tcPr>
          <w:p w14:paraId="564356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705FB3C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освіти</w:t>
            </w:r>
          </w:p>
        </w:tc>
        <w:tc>
          <w:tcPr>
            <w:tcW w:w="1689" w:type="dxa"/>
            <w:shd w:val="clear" w:color="auto" w:fill="auto"/>
          </w:tcPr>
          <w:p w14:paraId="2281EB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1127" w:type="dxa"/>
            <w:shd w:val="clear" w:color="auto" w:fill="auto"/>
          </w:tcPr>
          <w:p w14:paraId="6D2376C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0491032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A325B5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8E5E0B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5EB498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5E700FC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0C1A93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Надання консультацій керівникам місцевих органів управління освітою та директорам закладів області щодо Стратегії реформування шкільного харчування та новітніх технологічних процесів</w:t>
            </w:r>
          </w:p>
        </w:tc>
      </w:tr>
      <w:tr w:rsidR="002514AD" w:rsidRPr="00D44272" w14:paraId="55976A72" w14:textId="77777777">
        <w:trPr>
          <w:trHeight w:val="732"/>
        </w:trPr>
        <w:tc>
          <w:tcPr>
            <w:tcW w:w="454" w:type="dxa"/>
            <w:vMerge/>
            <w:shd w:val="clear" w:color="auto" w:fill="auto"/>
          </w:tcPr>
          <w:p w14:paraId="5579675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D7D613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3E07968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Проведення інформаційно-роз’яснювальної роботи щодо формування культури здорового харчування учнів, </w:t>
            </w:r>
            <w:r w:rsidRPr="00D44272">
              <w:rPr>
                <w:sz w:val="20"/>
                <w:szCs w:val="20"/>
              </w:rPr>
              <w:lastRenderedPageBreak/>
              <w:t>дотримання режиму харчування, контролю за щоденним харчовим раціоном</w:t>
            </w:r>
          </w:p>
        </w:tc>
        <w:tc>
          <w:tcPr>
            <w:tcW w:w="896" w:type="dxa"/>
            <w:shd w:val="clear" w:color="auto" w:fill="auto"/>
          </w:tcPr>
          <w:p w14:paraId="4426BC8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1D1BF1D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освіти</w:t>
            </w:r>
          </w:p>
        </w:tc>
        <w:tc>
          <w:tcPr>
            <w:tcW w:w="1689" w:type="dxa"/>
            <w:shd w:val="clear" w:color="auto" w:fill="auto"/>
          </w:tcPr>
          <w:p w14:paraId="541AB58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FB2DAC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2B7EE85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EA5383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36A563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179893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2E90EC2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shd w:val="clear" w:color="auto" w:fill="auto"/>
          </w:tcPr>
          <w:p w14:paraId="08C0555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Заклади освіти Волинської області впровадять нові норми харчування з дотримання вимог постанови Кабінету Міністрів України від 24.03.2021 № 305 «Про </w:t>
            </w:r>
            <w:r w:rsidRPr="00D44272">
              <w:rPr>
                <w:sz w:val="20"/>
                <w:szCs w:val="20"/>
              </w:rPr>
              <w:lastRenderedPageBreak/>
              <w:t>затвердження норм та Порядку організації харчування у закладах освіти та дитячих закладах оздоровлення та відпочинку»</w:t>
            </w:r>
          </w:p>
        </w:tc>
      </w:tr>
      <w:tr w:rsidR="002514AD" w:rsidRPr="00D44272" w14:paraId="1D58740F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2CDB8C9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Всього за завданням 2.5</w:t>
            </w:r>
          </w:p>
        </w:tc>
        <w:tc>
          <w:tcPr>
            <w:tcW w:w="1127" w:type="dxa"/>
            <w:shd w:val="clear" w:color="auto" w:fill="auto"/>
          </w:tcPr>
          <w:p w14:paraId="7DAC5D1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826,0</w:t>
            </w:r>
          </w:p>
        </w:tc>
        <w:tc>
          <w:tcPr>
            <w:tcW w:w="762" w:type="dxa"/>
            <w:shd w:val="clear" w:color="auto" w:fill="auto"/>
          </w:tcPr>
          <w:p w14:paraId="587CCB1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140,0</w:t>
            </w:r>
          </w:p>
        </w:tc>
        <w:tc>
          <w:tcPr>
            <w:tcW w:w="815" w:type="dxa"/>
            <w:shd w:val="clear" w:color="auto" w:fill="auto"/>
          </w:tcPr>
          <w:p w14:paraId="468936E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150,0</w:t>
            </w:r>
          </w:p>
        </w:tc>
        <w:tc>
          <w:tcPr>
            <w:tcW w:w="830" w:type="dxa"/>
            <w:shd w:val="clear" w:color="auto" w:fill="auto"/>
          </w:tcPr>
          <w:p w14:paraId="190C49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166,0</w:t>
            </w:r>
          </w:p>
        </w:tc>
        <w:tc>
          <w:tcPr>
            <w:tcW w:w="815" w:type="dxa"/>
            <w:shd w:val="clear" w:color="auto" w:fill="auto"/>
          </w:tcPr>
          <w:p w14:paraId="076DCBC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820" w:type="dxa"/>
            <w:shd w:val="clear" w:color="auto" w:fill="auto"/>
          </w:tcPr>
          <w:p w14:paraId="1A2FAEA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2424" w:type="dxa"/>
            <w:shd w:val="clear" w:color="auto" w:fill="auto"/>
          </w:tcPr>
          <w:p w14:paraId="324BB48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F0F1F3B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656929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0E7B72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0F4962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826,0</w:t>
            </w:r>
          </w:p>
        </w:tc>
        <w:tc>
          <w:tcPr>
            <w:tcW w:w="762" w:type="dxa"/>
            <w:shd w:val="clear" w:color="auto" w:fill="auto"/>
          </w:tcPr>
          <w:p w14:paraId="323269B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140,0</w:t>
            </w:r>
          </w:p>
        </w:tc>
        <w:tc>
          <w:tcPr>
            <w:tcW w:w="815" w:type="dxa"/>
            <w:shd w:val="clear" w:color="auto" w:fill="auto"/>
          </w:tcPr>
          <w:p w14:paraId="530F10E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150,0</w:t>
            </w:r>
          </w:p>
        </w:tc>
        <w:tc>
          <w:tcPr>
            <w:tcW w:w="830" w:type="dxa"/>
            <w:shd w:val="clear" w:color="auto" w:fill="auto"/>
          </w:tcPr>
          <w:p w14:paraId="04089CA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166,0</w:t>
            </w:r>
          </w:p>
        </w:tc>
        <w:tc>
          <w:tcPr>
            <w:tcW w:w="815" w:type="dxa"/>
            <w:shd w:val="clear" w:color="auto" w:fill="auto"/>
          </w:tcPr>
          <w:p w14:paraId="596E7C9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170,0</w:t>
            </w:r>
          </w:p>
        </w:tc>
        <w:tc>
          <w:tcPr>
            <w:tcW w:w="820" w:type="dxa"/>
            <w:shd w:val="clear" w:color="auto" w:fill="auto"/>
          </w:tcPr>
          <w:p w14:paraId="7EAFC4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200,0</w:t>
            </w:r>
          </w:p>
        </w:tc>
        <w:tc>
          <w:tcPr>
            <w:tcW w:w="2424" w:type="dxa"/>
            <w:shd w:val="clear" w:color="auto" w:fill="auto"/>
          </w:tcPr>
          <w:p w14:paraId="380B282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990D67A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222DD87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53D683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676F906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3E0375B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shd w:val="clear" w:color="auto" w:fill="auto"/>
          </w:tcPr>
          <w:p w14:paraId="25C8C7F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30" w:type="dxa"/>
            <w:shd w:val="clear" w:color="auto" w:fill="auto"/>
          </w:tcPr>
          <w:p w14:paraId="22AB8B8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shd w:val="clear" w:color="auto" w:fill="auto"/>
          </w:tcPr>
          <w:p w14:paraId="2A1449C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shd w:val="clear" w:color="auto" w:fill="auto"/>
          </w:tcPr>
          <w:p w14:paraId="675F36A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424" w:type="dxa"/>
            <w:shd w:val="clear" w:color="auto" w:fill="auto"/>
          </w:tcPr>
          <w:p w14:paraId="4AC16D7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84085F5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4480F04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2.</w:t>
            </w:r>
          </w:p>
        </w:tc>
        <w:tc>
          <w:tcPr>
            <w:tcW w:w="1127" w:type="dxa"/>
            <w:shd w:val="clear" w:color="auto" w:fill="auto"/>
          </w:tcPr>
          <w:p w14:paraId="218E5AE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8053,1</w:t>
            </w:r>
          </w:p>
        </w:tc>
        <w:tc>
          <w:tcPr>
            <w:tcW w:w="762" w:type="dxa"/>
            <w:shd w:val="clear" w:color="auto" w:fill="auto"/>
          </w:tcPr>
          <w:p w14:paraId="6D4280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1467,9</w:t>
            </w:r>
          </w:p>
        </w:tc>
        <w:tc>
          <w:tcPr>
            <w:tcW w:w="815" w:type="dxa"/>
            <w:shd w:val="clear" w:color="auto" w:fill="auto"/>
          </w:tcPr>
          <w:p w14:paraId="2B40D3C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</w:rPr>
            </w:pPr>
            <w:r w:rsidRPr="00D44272">
              <w:rPr>
                <w:spacing w:val="-10"/>
                <w:sz w:val="20"/>
                <w:szCs w:val="20"/>
              </w:rPr>
              <w:t>1530,7</w:t>
            </w:r>
          </w:p>
        </w:tc>
        <w:tc>
          <w:tcPr>
            <w:tcW w:w="830" w:type="dxa"/>
            <w:shd w:val="clear" w:color="auto" w:fill="auto"/>
          </w:tcPr>
          <w:p w14:paraId="71094FF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1614,4</w:t>
            </w:r>
          </w:p>
        </w:tc>
        <w:tc>
          <w:tcPr>
            <w:tcW w:w="815" w:type="dxa"/>
            <w:shd w:val="clear" w:color="auto" w:fill="auto"/>
          </w:tcPr>
          <w:p w14:paraId="0D4E567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1676,1</w:t>
            </w:r>
          </w:p>
        </w:tc>
        <w:tc>
          <w:tcPr>
            <w:tcW w:w="820" w:type="dxa"/>
            <w:shd w:val="clear" w:color="auto" w:fill="auto"/>
          </w:tcPr>
          <w:p w14:paraId="11578D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1764,0</w:t>
            </w:r>
          </w:p>
        </w:tc>
        <w:tc>
          <w:tcPr>
            <w:tcW w:w="2424" w:type="dxa"/>
            <w:shd w:val="clear" w:color="auto" w:fill="auto"/>
          </w:tcPr>
          <w:p w14:paraId="66CF42B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5078729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1E5FE96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608A40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2C91E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8053,1</w:t>
            </w:r>
          </w:p>
        </w:tc>
        <w:tc>
          <w:tcPr>
            <w:tcW w:w="762" w:type="dxa"/>
            <w:shd w:val="clear" w:color="auto" w:fill="auto"/>
          </w:tcPr>
          <w:p w14:paraId="68A109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1467,9</w:t>
            </w:r>
          </w:p>
        </w:tc>
        <w:tc>
          <w:tcPr>
            <w:tcW w:w="815" w:type="dxa"/>
            <w:shd w:val="clear" w:color="auto" w:fill="auto"/>
          </w:tcPr>
          <w:p w14:paraId="04EE90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</w:rPr>
            </w:pPr>
            <w:r w:rsidRPr="00D44272">
              <w:rPr>
                <w:spacing w:val="-10"/>
                <w:sz w:val="20"/>
                <w:szCs w:val="20"/>
              </w:rPr>
              <w:t>1530,7</w:t>
            </w:r>
          </w:p>
        </w:tc>
        <w:tc>
          <w:tcPr>
            <w:tcW w:w="830" w:type="dxa"/>
            <w:shd w:val="clear" w:color="auto" w:fill="auto"/>
          </w:tcPr>
          <w:p w14:paraId="4F230F8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1614,4</w:t>
            </w:r>
          </w:p>
        </w:tc>
        <w:tc>
          <w:tcPr>
            <w:tcW w:w="815" w:type="dxa"/>
            <w:shd w:val="clear" w:color="auto" w:fill="auto"/>
          </w:tcPr>
          <w:p w14:paraId="0F1765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1676,1</w:t>
            </w:r>
          </w:p>
        </w:tc>
        <w:tc>
          <w:tcPr>
            <w:tcW w:w="820" w:type="dxa"/>
            <w:shd w:val="clear" w:color="auto" w:fill="auto"/>
          </w:tcPr>
          <w:p w14:paraId="0FAE955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1764,0</w:t>
            </w:r>
          </w:p>
        </w:tc>
        <w:tc>
          <w:tcPr>
            <w:tcW w:w="2424" w:type="dxa"/>
            <w:shd w:val="clear" w:color="auto" w:fill="auto"/>
          </w:tcPr>
          <w:p w14:paraId="37A4B6D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2415E3F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4CD9120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E9654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2838E75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2A1012C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5AD472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38F0AA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1990CC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278AF84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 w:val="restart"/>
            <w:shd w:val="clear" w:color="auto" w:fill="auto"/>
          </w:tcPr>
          <w:p w14:paraId="1964273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A548C21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10C954A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6C071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6FD843E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56B2433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FC8B14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144C72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6991A6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1A95D4B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24" w:type="dxa"/>
            <w:vMerge/>
            <w:shd w:val="clear" w:color="auto" w:fill="auto"/>
          </w:tcPr>
          <w:p w14:paraId="010DD29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8BE26B0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689073FA" w14:textId="77777777" w:rsidR="00731477" w:rsidRPr="00D44272" w:rsidRDefault="00417758">
            <w:pPr>
              <w:widowControl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3. Позашкільна освіта</w:t>
            </w:r>
          </w:p>
        </w:tc>
      </w:tr>
      <w:tr w:rsidR="002514AD" w:rsidRPr="00D44272" w14:paraId="59DF0C4E" w14:textId="77777777">
        <w:trPr>
          <w:trHeight w:val="1844"/>
        </w:trPr>
        <w:tc>
          <w:tcPr>
            <w:tcW w:w="45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1DED61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3.1</w:t>
            </w:r>
          </w:p>
        </w:tc>
        <w:tc>
          <w:tcPr>
            <w:tcW w:w="153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CC864B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Забезпечення рівного доступу до якісної позашкільної освіти здобувачів освіти</w:t>
            </w:r>
          </w:p>
        </w:tc>
        <w:tc>
          <w:tcPr>
            <w:tcW w:w="189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ECC559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Розширення мережі гуртків, груп, творчих об’єднань; створення творчих студій на базі закладів позашкільної освіти обласного підпорядкування, у закладах загальної середньої та професійної (професійно-технічної), фахової передвищої освіти</w:t>
            </w:r>
          </w:p>
        </w:tc>
        <w:tc>
          <w:tcPr>
            <w:tcW w:w="89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FFD3B0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0CF6BD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706801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6116028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600,0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14:paraId="246BA81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511B88C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110,0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285A92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35C48CF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130,0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14:paraId="50615A1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140,0</w:t>
            </w:r>
          </w:p>
        </w:tc>
        <w:tc>
          <w:tcPr>
            <w:tcW w:w="24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1C912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діяльності  в закладах освіти гуртків за усіма напрямками позашкільної освіти, збільшення показників охоплення дітей позашкільною освітою</w:t>
            </w:r>
          </w:p>
        </w:tc>
      </w:tr>
      <w:tr w:rsidR="002514AD" w:rsidRPr="00D44272" w14:paraId="7BC16E0D" w14:textId="77777777">
        <w:trPr>
          <w:trHeight w:val="1612"/>
        </w:trPr>
        <w:tc>
          <w:tcPr>
            <w:tcW w:w="454" w:type="dxa"/>
            <w:vMerge/>
            <w:shd w:val="clear" w:color="auto" w:fill="auto"/>
          </w:tcPr>
          <w:p w14:paraId="5CE7FDC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AFF954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A0ECAC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485925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34C55A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27F6C3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0D66834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30C7CFE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C7EB95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49906D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1DA81D7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557FB41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1F2C262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88044F5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  <w:vAlign w:val="center"/>
          </w:tcPr>
          <w:p w14:paraId="46A7E388" w14:textId="77777777" w:rsidR="00731477" w:rsidRPr="00D44272" w:rsidRDefault="00417758">
            <w:pPr>
              <w:widowControl w:val="0"/>
              <w:tabs>
                <w:tab w:val="left" w:pos="2924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3.1.</w:t>
            </w:r>
          </w:p>
        </w:tc>
        <w:tc>
          <w:tcPr>
            <w:tcW w:w="1127" w:type="dxa"/>
            <w:shd w:val="clear" w:color="auto" w:fill="auto"/>
          </w:tcPr>
          <w:p w14:paraId="31D0A72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600,0</w:t>
            </w:r>
          </w:p>
        </w:tc>
        <w:tc>
          <w:tcPr>
            <w:tcW w:w="762" w:type="dxa"/>
            <w:shd w:val="clear" w:color="auto" w:fill="auto"/>
          </w:tcPr>
          <w:p w14:paraId="2CA97F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shd w:val="clear" w:color="auto" w:fill="auto"/>
          </w:tcPr>
          <w:p w14:paraId="7D94CB8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110,0</w:t>
            </w:r>
          </w:p>
        </w:tc>
        <w:tc>
          <w:tcPr>
            <w:tcW w:w="830" w:type="dxa"/>
            <w:shd w:val="clear" w:color="auto" w:fill="auto"/>
          </w:tcPr>
          <w:p w14:paraId="505090D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15" w:type="dxa"/>
            <w:shd w:val="clear" w:color="auto" w:fill="auto"/>
          </w:tcPr>
          <w:p w14:paraId="3DD0AA8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130,0</w:t>
            </w:r>
          </w:p>
        </w:tc>
        <w:tc>
          <w:tcPr>
            <w:tcW w:w="843" w:type="dxa"/>
            <w:shd w:val="clear" w:color="auto" w:fill="auto"/>
          </w:tcPr>
          <w:p w14:paraId="092A8F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140,0</w:t>
            </w:r>
          </w:p>
        </w:tc>
        <w:tc>
          <w:tcPr>
            <w:tcW w:w="2401" w:type="dxa"/>
            <w:shd w:val="clear" w:color="auto" w:fill="auto"/>
          </w:tcPr>
          <w:p w14:paraId="40C3898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955DBAE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5BE22BF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0EBD8F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926BEC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600,0</w:t>
            </w:r>
          </w:p>
        </w:tc>
        <w:tc>
          <w:tcPr>
            <w:tcW w:w="762" w:type="dxa"/>
            <w:shd w:val="clear" w:color="auto" w:fill="auto"/>
          </w:tcPr>
          <w:p w14:paraId="7E7150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shd w:val="clear" w:color="auto" w:fill="auto"/>
          </w:tcPr>
          <w:p w14:paraId="5C2A1C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110,0</w:t>
            </w:r>
          </w:p>
        </w:tc>
        <w:tc>
          <w:tcPr>
            <w:tcW w:w="830" w:type="dxa"/>
            <w:shd w:val="clear" w:color="auto" w:fill="auto"/>
          </w:tcPr>
          <w:p w14:paraId="56958C1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15" w:type="dxa"/>
            <w:shd w:val="clear" w:color="auto" w:fill="auto"/>
          </w:tcPr>
          <w:p w14:paraId="422CEDE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130,0</w:t>
            </w:r>
          </w:p>
        </w:tc>
        <w:tc>
          <w:tcPr>
            <w:tcW w:w="843" w:type="dxa"/>
            <w:shd w:val="clear" w:color="auto" w:fill="auto"/>
          </w:tcPr>
          <w:p w14:paraId="50B0A28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140,0</w:t>
            </w:r>
          </w:p>
        </w:tc>
        <w:tc>
          <w:tcPr>
            <w:tcW w:w="2401" w:type="dxa"/>
            <w:shd w:val="clear" w:color="auto" w:fill="auto"/>
          </w:tcPr>
          <w:p w14:paraId="23589B9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266BC85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0DD9644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7E9996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07AE6CB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498E7F9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AC1205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5E027FB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0E9C4A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3291CB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1B3F9C9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4A85709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6A5B239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3.2.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457139A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Поліпшення </w:t>
            </w:r>
            <w:r w:rsidRPr="00D44272">
              <w:rPr>
                <w:sz w:val="20"/>
                <w:szCs w:val="20"/>
              </w:rPr>
              <w:lastRenderedPageBreak/>
              <w:t>навчально-методичної та науково-методичної бази закладів позашкільної освіти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23BCFD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 xml:space="preserve">1) Удосконалення </w:t>
            </w:r>
            <w:r w:rsidRPr="00D44272">
              <w:rPr>
                <w:sz w:val="20"/>
                <w:szCs w:val="20"/>
              </w:rPr>
              <w:lastRenderedPageBreak/>
              <w:t>навчальної та навчально-методичної бази установ позашкільної освіти через проведення семінарів, практикумів, колоквіумів, форумів, виїзних навчань, науково-практичних конференцій за всіма напрямками позашкільної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45AD40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B8579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</w:t>
            </w:r>
            <w:r w:rsidRPr="00D44272">
              <w:rPr>
                <w:sz w:val="20"/>
                <w:szCs w:val="20"/>
              </w:rPr>
              <w:lastRenderedPageBreak/>
              <w:t>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5A95AC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AF962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489,9</w:t>
            </w:r>
          </w:p>
        </w:tc>
        <w:tc>
          <w:tcPr>
            <w:tcW w:w="762" w:type="dxa"/>
            <w:shd w:val="clear" w:color="auto" w:fill="auto"/>
          </w:tcPr>
          <w:p w14:paraId="0C53130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90,0</w:t>
            </w:r>
          </w:p>
        </w:tc>
        <w:tc>
          <w:tcPr>
            <w:tcW w:w="815" w:type="dxa"/>
            <w:shd w:val="clear" w:color="auto" w:fill="auto"/>
          </w:tcPr>
          <w:p w14:paraId="6A0CC8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91,8</w:t>
            </w:r>
          </w:p>
        </w:tc>
        <w:tc>
          <w:tcPr>
            <w:tcW w:w="830" w:type="dxa"/>
            <w:shd w:val="clear" w:color="auto" w:fill="auto"/>
          </w:tcPr>
          <w:p w14:paraId="07825B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98,5</w:t>
            </w:r>
          </w:p>
        </w:tc>
        <w:tc>
          <w:tcPr>
            <w:tcW w:w="815" w:type="dxa"/>
            <w:shd w:val="clear" w:color="auto" w:fill="auto"/>
          </w:tcPr>
          <w:p w14:paraId="2F0DF2F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101,2</w:t>
            </w:r>
          </w:p>
        </w:tc>
        <w:tc>
          <w:tcPr>
            <w:tcW w:w="843" w:type="dxa"/>
            <w:shd w:val="clear" w:color="auto" w:fill="auto"/>
          </w:tcPr>
          <w:p w14:paraId="452F7D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108,4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49EE43B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Проведення методичних </w:t>
            </w:r>
            <w:r w:rsidRPr="00D44272">
              <w:rPr>
                <w:sz w:val="20"/>
                <w:szCs w:val="20"/>
              </w:rPr>
              <w:lastRenderedPageBreak/>
              <w:t>заходів, розвиток закладів позашкільної освіти</w:t>
            </w:r>
          </w:p>
        </w:tc>
      </w:tr>
      <w:tr w:rsidR="002514AD" w:rsidRPr="00D44272" w14:paraId="6825B3F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91FDDC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68B9ED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558800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4F339C8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A08ABA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09AEF46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17E1C94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4BF2E6A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0869FC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7AC87B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0DF129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08D994B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1E2AB9C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E8F719B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0976C4F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C6E336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1AB6FF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Удосконалення Музею історії розвитку туристсько-краєзнавчої роботи Волині, присвяченого 80-річчю Волинського обласного центру національно-патріотичного виховання, туризму і краєзнавства учнівської молоді Волинської обласної ради</w:t>
            </w:r>
          </w:p>
        </w:tc>
        <w:tc>
          <w:tcPr>
            <w:tcW w:w="896" w:type="dxa"/>
            <w:shd w:val="clear" w:color="auto" w:fill="auto"/>
          </w:tcPr>
          <w:p w14:paraId="7967B4B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1A8BBA4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</w:t>
            </w:r>
            <w:r w:rsidRPr="00333044">
              <w:rPr>
                <w:sz w:val="20"/>
                <w:szCs w:val="20"/>
              </w:rPr>
              <w:t>ВОЦНПВ</w:t>
            </w:r>
          </w:p>
        </w:tc>
        <w:tc>
          <w:tcPr>
            <w:tcW w:w="1689" w:type="dxa"/>
            <w:shd w:val="clear" w:color="auto" w:fill="auto"/>
          </w:tcPr>
          <w:p w14:paraId="7D74FBE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0BF0677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350,0</w:t>
            </w:r>
          </w:p>
        </w:tc>
        <w:tc>
          <w:tcPr>
            <w:tcW w:w="762" w:type="dxa"/>
            <w:shd w:val="clear" w:color="auto" w:fill="auto"/>
          </w:tcPr>
          <w:p w14:paraId="20BD3F9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60,0</w:t>
            </w:r>
          </w:p>
        </w:tc>
        <w:tc>
          <w:tcPr>
            <w:tcW w:w="815" w:type="dxa"/>
            <w:shd w:val="clear" w:color="auto" w:fill="auto"/>
          </w:tcPr>
          <w:p w14:paraId="173CEF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65,0</w:t>
            </w:r>
          </w:p>
        </w:tc>
        <w:tc>
          <w:tcPr>
            <w:tcW w:w="830" w:type="dxa"/>
            <w:shd w:val="clear" w:color="auto" w:fill="auto"/>
          </w:tcPr>
          <w:p w14:paraId="17B625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70,0</w:t>
            </w:r>
          </w:p>
        </w:tc>
        <w:tc>
          <w:tcPr>
            <w:tcW w:w="815" w:type="dxa"/>
            <w:shd w:val="clear" w:color="auto" w:fill="auto"/>
          </w:tcPr>
          <w:p w14:paraId="41D63EA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75,0</w:t>
            </w:r>
          </w:p>
        </w:tc>
        <w:tc>
          <w:tcPr>
            <w:tcW w:w="843" w:type="dxa"/>
            <w:shd w:val="clear" w:color="auto" w:fill="auto"/>
          </w:tcPr>
          <w:p w14:paraId="532FA56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80,0</w:t>
            </w:r>
          </w:p>
        </w:tc>
        <w:tc>
          <w:tcPr>
            <w:tcW w:w="2401" w:type="dxa"/>
            <w:shd w:val="clear" w:color="auto" w:fill="auto"/>
          </w:tcPr>
          <w:p w14:paraId="65E9347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Удосконалення музею історії розвитку туристсько-краєзнавчої роботи Волині</w:t>
            </w:r>
          </w:p>
        </w:tc>
      </w:tr>
      <w:tr w:rsidR="002514AD" w:rsidRPr="00D44272" w14:paraId="47AA1425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0062B1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7B0CF4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450CA52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Створення інтерактивного простору для інтелектуального розвитку дітей</w:t>
            </w:r>
          </w:p>
        </w:tc>
        <w:tc>
          <w:tcPr>
            <w:tcW w:w="896" w:type="dxa"/>
            <w:shd w:val="clear" w:color="auto" w:fill="auto"/>
          </w:tcPr>
          <w:p w14:paraId="11293C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75FB8CC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КУ «ВО МАН»</w:t>
            </w:r>
          </w:p>
        </w:tc>
        <w:tc>
          <w:tcPr>
            <w:tcW w:w="1689" w:type="dxa"/>
            <w:shd w:val="clear" w:color="auto" w:fill="auto"/>
          </w:tcPr>
          <w:p w14:paraId="4E554F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9E0F99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900,0</w:t>
            </w:r>
          </w:p>
        </w:tc>
        <w:tc>
          <w:tcPr>
            <w:tcW w:w="762" w:type="dxa"/>
            <w:shd w:val="clear" w:color="auto" w:fill="auto"/>
          </w:tcPr>
          <w:p w14:paraId="06D3562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15" w:type="dxa"/>
            <w:shd w:val="clear" w:color="auto" w:fill="auto"/>
          </w:tcPr>
          <w:p w14:paraId="749D7A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830" w:type="dxa"/>
            <w:shd w:val="clear" w:color="auto" w:fill="auto"/>
          </w:tcPr>
          <w:p w14:paraId="586A9FA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shd w:val="clear" w:color="auto" w:fill="auto"/>
          </w:tcPr>
          <w:p w14:paraId="0D7C0A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43" w:type="dxa"/>
            <w:shd w:val="clear" w:color="auto" w:fill="auto"/>
          </w:tcPr>
          <w:p w14:paraId="6AAFD1F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2401" w:type="dxa"/>
            <w:shd w:val="clear" w:color="auto" w:fill="auto"/>
          </w:tcPr>
          <w:p w14:paraId="7616117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Здобуття учнівською молоддю першого практичного досвіду наукової роботи. Охоплення до 5000 дітей</w:t>
            </w:r>
          </w:p>
        </w:tc>
      </w:tr>
      <w:tr w:rsidR="002514AD" w:rsidRPr="00D44272" w14:paraId="62B547AB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2D3B59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EE96B9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0BD274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4) Облаштування міні обсерваторії на базі Центру позашкільної освіти Волинської </w:t>
            </w:r>
            <w:r w:rsidRPr="00D44272">
              <w:rPr>
                <w:sz w:val="20"/>
                <w:szCs w:val="20"/>
              </w:rPr>
              <w:lastRenderedPageBreak/>
              <w:t>обласної ради</w:t>
            </w:r>
          </w:p>
        </w:tc>
        <w:tc>
          <w:tcPr>
            <w:tcW w:w="896" w:type="dxa"/>
            <w:shd w:val="clear" w:color="auto" w:fill="auto"/>
          </w:tcPr>
          <w:p w14:paraId="23CB2B5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444A52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</w:t>
            </w:r>
            <w:r w:rsidRPr="00D44272">
              <w:rPr>
                <w:sz w:val="20"/>
                <w:szCs w:val="20"/>
              </w:rPr>
              <w:lastRenderedPageBreak/>
              <w:t>адміністрації, Центр позашкільної освіти</w:t>
            </w:r>
          </w:p>
        </w:tc>
        <w:tc>
          <w:tcPr>
            <w:tcW w:w="1689" w:type="dxa"/>
            <w:shd w:val="clear" w:color="auto" w:fill="auto"/>
          </w:tcPr>
          <w:p w14:paraId="7259D33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7B0879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iCs/>
                <w:sz w:val="20"/>
                <w:szCs w:val="20"/>
              </w:rPr>
              <w:t>1295,0</w:t>
            </w:r>
          </w:p>
        </w:tc>
        <w:tc>
          <w:tcPr>
            <w:tcW w:w="762" w:type="dxa"/>
            <w:shd w:val="clear" w:color="auto" w:fill="auto"/>
          </w:tcPr>
          <w:p w14:paraId="0F35E7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15" w:type="dxa"/>
            <w:shd w:val="clear" w:color="auto" w:fill="auto"/>
          </w:tcPr>
          <w:p w14:paraId="21F434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255,0</w:t>
            </w:r>
          </w:p>
        </w:tc>
        <w:tc>
          <w:tcPr>
            <w:tcW w:w="830" w:type="dxa"/>
            <w:shd w:val="clear" w:color="auto" w:fill="auto"/>
          </w:tcPr>
          <w:p w14:paraId="30862E9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260,0</w:t>
            </w:r>
          </w:p>
        </w:tc>
        <w:tc>
          <w:tcPr>
            <w:tcW w:w="815" w:type="dxa"/>
            <w:shd w:val="clear" w:color="auto" w:fill="auto"/>
          </w:tcPr>
          <w:p w14:paraId="26B6CD9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265,0</w:t>
            </w:r>
          </w:p>
        </w:tc>
        <w:tc>
          <w:tcPr>
            <w:tcW w:w="843" w:type="dxa"/>
            <w:shd w:val="clear" w:color="auto" w:fill="auto"/>
          </w:tcPr>
          <w:p w14:paraId="4DFA1F8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265,0</w:t>
            </w:r>
          </w:p>
        </w:tc>
        <w:tc>
          <w:tcPr>
            <w:tcW w:w="2401" w:type="dxa"/>
            <w:shd w:val="clear" w:color="auto" w:fill="auto"/>
          </w:tcPr>
          <w:p w14:paraId="0F9859AF" w14:textId="3C90053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shd w:val="clear" w:color="auto" w:fill="FFFFFF"/>
              </w:rPr>
              <w:t xml:space="preserve">Облаштування </w:t>
            </w:r>
            <w:r w:rsidRPr="00D44272">
              <w:rPr>
                <w:sz w:val="20"/>
                <w:szCs w:val="20"/>
              </w:rPr>
              <w:t>мініобсерваторії. Популяризація точних наук серед здобувачів освіти</w:t>
            </w:r>
          </w:p>
        </w:tc>
      </w:tr>
      <w:tr w:rsidR="002514AD" w:rsidRPr="00D44272" w14:paraId="1E332E75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F8B54B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F3D07E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63642D0F" w14:textId="15110A0F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5) Проведення обласного етапу </w:t>
            </w:r>
            <w:r w:rsidR="000A5073">
              <w:rPr>
                <w:sz w:val="20"/>
                <w:szCs w:val="20"/>
              </w:rPr>
              <w:t>В</w:t>
            </w:r>
            <w:r w:rsidRPr="00D44272">
              <w:rPr>
                <w:sz w:val="20"/>
                <w:szCs w:val="20"/>
              </w:rPr>
              <w:t>сеукраїнського конкурсу рукописів навчальної літератури для закладів позашкільної освіти за усіма напрямами позашкільної освіти</w:t>
            </w:r>
          </w:p>
        </w:tc>
        <w:tc>
          <w:tcPr>
            <w:tcW w:w="896" w:type="dxa"/>
            <w:shd w:val="clear" w:color="auto" w:fill="auto"/>
          </w:tcPr>
          <w:p w14:paraId="15218F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437A20E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3F4CC0F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7E9494E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</w:t>
            </w:r>
          </w:p>
        </w:tc>
        <w:tc>
          <w:tcPr>
            <w:tcW w:w="762" w:type="dxa"/>
            <w:shd w:val="clear" w:color="auto" w:fill="auto"/>
          </w:tcPr>
          <w:p w14:paraId="252170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8,0</w:t>
            </w:r>
          </w:p>
        </w:tc>
        <w:tc>
          <w:tcPr>
            <w:tcW w:w="815" w:type="dxa"/>
            <w:shd w:val="clear" w:color="auto" w:fill="auto"/>
          </w:tcPr>
          <w:p w14:paraId="0EF177A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9,5</w:t>
            </w:r>
          </w:p>
        </w:tc>
        <w:tc>
          <w:tcPr>
            <w:tcW w:w="830" w:type="dxa"/>
            <w:shd w:val="clear" w:color="auto" w:fill="auto"/>
          </w:tcPr>
          <w:p w14:paraId="60886CA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11,5</w:t>
            </w:r>
          </w:p>
        </w:tc>
        <w:tc>
          <w:tcPr>
            <w:tcW w:w="815" w:type="dxa"/>
            <w:shd w:val="clear" w:color="auto" w:fill="auto"/>
          </w:tcPr>
          <w:p w14:paraId="6CBD2F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14,5</w:t>
            </w:r>
          </w:p>
        </w:tc>
        <w:tc>
          <w:tcPr>
            <w:tcW w:w="843" w:type="dxa"/>
            <w:shd w:val="clear" w:color="auto" w:fill="auto"/>
          </w:tcPr>
          <w:p w14:paraId="30E117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16,5</w:t>
            </w:r>
          </w:p>
        </w:tc>
        <w:tc>
          <w:tcPr>
            <w:tcW w:w="2401" w:type="dxa"/>
            <w:shd w:val="clear" w:color="auto" w:fill="auto"/>
          </w:tcPr>
          <w:p w14:paraId="4650A0B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Проведення 5 конкурсів</w:t>
            </w:r>
          </w:p>
        </w:tc>
      </w:tr>
      <w:tr w:rsidR="002514AD" w:rsidRPr="00D44272" w14:paraId="60CB6489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2C89F00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3.2.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42CA3F3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3094,9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63E818C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658,0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5A0BE8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621,3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15D8FA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540,0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3FFC82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705,7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553315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569,9</w:t>
            </w:r>
          </w:p>
        </w:tc>
        <w:tc>
          <w:tcPr>
            <w:tcW w:w="2401" w:type="dxa"/>
            <w:shd w:val="clear" w:color="auto" w:fill="auto"/>
          </w:tcPr>
          <w:p w14:paraId="23D5EBF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11BBBE8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75DCBFD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30B9C1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6145FB7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3094,9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54CC73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658,0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4270028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621,3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5E1CC4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540,0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10B7310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705,7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5EE0049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569,9</w:t>
            </w:r>
          </w:p>
        </w:tc>
        <w:tc>
          <w:tcPr>
            <w:tcW w:w="2401" w:type="dxa"/>
            <w:shd w:val="clear" w:color="auto" w:fill="auto"/>
          </w:tcPr>
          <w:p w14:paraId="531C55F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7657C67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2004637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36877D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shd w:val="clear" w:color="auto" w:fill="auto"/>
          </w:tcPr>
          <w:p w14:paraId="39CA4D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210C40A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E192AF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56935AC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E0EF5C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EF80A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1CAEC26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06FF6DB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0B626D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3.3.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59FFAD9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Проведення обласних масових заходів з дітьми та молоддю за напрямами позашкільної освіти</w:t>
            </w:r>
          </w:p>
        </w:tc>
        <w:tc>
          <w:tcPr>
            <w:tcW w:w="1892" w:type="dxa"/>
            <w:shd w:val="clear" w:color="auto" w:fill="auto"/>
          </w:tcPr>
          <w:p w14:paraId="40B3A0C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Проведення обласних масових заходів ВОЕНЦ з дітьми та молоддю еколого-натуралістичного спрямування:</w:t>
            </w:r>
          </w:p>
          <w:p w14:paraId="462C8042" w14:textId="32B9CA5D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Обласна </w:t>
            </w:r>
            <w:r w:rsidR="000A5073">
              <w:rPr>
                <w:sz w:val="20"/>
                <w:szCs w:val="20"/>
              </w:rPr>
              <w:t>п</w:t>
            </w:r>
            <w:r w:rsidRPr="00D44272">
              <w:rPr>
                <w:sz w:val="20"/>
                <w:szCs w:val="20"/>
              </w:rPr>
              <w:t>рироднича школа( три очні сесії та навчання);</w:t>
            </w:r>
          </w:p>
          <w:p w14:paraId="34414F20" w14:textId="289A8CF5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колективів екологічної просвіти;</w:t>
            </w:r>
          </w:p>
          <w:p w14:paraId="48854EB9" w14:textId="43992ACA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конкурс «Барвистий світ домашніх улюбленців»; </w:t>
            </w:r>
          </w:p>
          <w:p w14:paraId="3D29EFB7" w14:textId="602FDBC3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огляд-конкурс екологічних театрів;</w:t>
            </w:r>
          </w:p>
          <w:p w14:paraId="0CDE1786" w14:textId="79996825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417758" w:rsidRPr="00D44272">
              <w:rPr>
                <w:sz w:val="20"/>
                <w:szCs w:val="20"/>
              </w:rPr>
              <w:t>бласний зліт учнівських лісництв;</w:t>
            </w:r>
          </w:p>
          <w:p w14:paraId="3F393391" w14:textId="4CCEE10E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етап Всеукраїнського зльоту учнівських виробничих бригад, трудових аграрних об’єднань;</w:t>
            </w:r>
          </w:p>
          <w:p w14:paraId="107C0AE2" w14:textId="3DDF87AA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біологічний форум учнівської та студентської молоді;</w:t>
            </w:r>
          </w:p>
          <w:p w14:paraId="01BA4557" w14:textId="7C43289D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«Новорічна композиція»;</w:t>
            </w:r>
          </w:p>
          <w:p w14:paraId="6202C7C9" w14:textId="5F657764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бласне новорічне свято «Новорічна  феєрія»;</w:t>
            </w:r>
          </w:p>
          <w:p w14:paraId="1FB7582B" w14:textId="2FA182F9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етап </w:t>
            </w: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сеукраїнського конкурсу винахідницьких та раціоналізаторських про</w:t>
            </w:r>
            <w:r>
              <w:rPr>
                <w:sz w:val="20"/>
                <w:szCs w:val="20"/>
              </w:rPr>
              <w:t>є</w:t>
            </w:r>
            <w:r w:rsidR="00417758" w:rsidRPr="00D44272">
              <w:rPr>
                <w:sz w:val="20"/>
                <w:szCs w:val="20"/>
              </w:rPr>
              <w:t xml:space="preserve">ктів та конкурсу юних зоологів-тваринників </w:t>
            </w:r>
            <w:r>
              <w:rPr>
                <w:sz w:val="20"/>
                <w:szCs w:val="20"/>
              </w:rPr>
              <w:t>у межах</w:t>
            </w:r>
            <w:r w:rsidR="00417758" w:rsidRPr="00D442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="00417758" w:rsidRPr="00D44272">
              <w:rPr>
                <w:sz w:val="20"/>
                <w:szCs w:val="20"/>
              </w:rPr>
              <w:t>ижня науково-освітніх про</w:t>
            </w:r>
            <w:r>
              <w:rPr>
                <w:sz w:val="20"/>
                <w:szCs w:val="20"/>
              </w:rPr>
              <w:t>є</w:t>
            </w:r>
            <w:r w:rsidR="00417758" w:rsidRPr="00D44272">
              <w:rPr>
                <w:sz w:val="20"/>
                <w:szCs w:val="20"/>
              </w:rPr>
              <w:t>ктів «Україна – Європа - світ»;</w:t>
            </w:r>
          </w:p>
          <w:p w14:paraId="57BE348C" w14:textId="0EE66E54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зліт лідерів Дитячого екологічного парламенту;</w:t>
            </w:r>
          </w:p>
          <w:p w14:paraId="36F2D147" w14:textId="1960592E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17758" w:rsidRPr="00D44272">
              <w:rPr>
                <w:sz w:val="20"/>
                <w:szCs w:val="20"/>
              </w:rPr>
              <w:t>кція «День юного натураліста»;</w:t>
            </w:r>
          </w:p>
          <w:p w14:paraId="1C535248" w14:textId="50566E03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етап Всеукраїнського конкурсу з флористики і </w:t>
            </w:r>
            <w:r w:rsidR="00417758" w:rsidRPr="00D44272">
              <w:rPr>
                <w:sz w:val="20"/>
                <w:szCs w:val="20"/>
              </w:rPr>
              <w:lastRenderedPageBreak/>
              <w:t>фітодизайну.</w:t>
            </w:r>
          </w:p>
        </w:tc>
        <w:tc>
          <w:tcPr>
            <w:tcW w:w="896" w:type="dxa"/>
            <w:shd w:val="clear" w:color="auto" w:fill="auto"/>
          </w:tcPr>
          <w:p w14:paraId="4388648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286719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позашкільної освіти </w:t>
            </w:r>
          </w:p>
        </w:tc>
        <w:tc>
          <w:tcPr>
            <w:tcW w:w="1689" w:type="dxa"/>
            <w:shd w:val="clear" w:color="auto" w:fill="auto"/>
          </w:tcPr>
          <w:p w14:paraId="5AC10E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B64200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829,03</w:t>
            </w:r>
          </w:p>
        </w:tc>
        <w:tc>
          <w:tcPr>
            <w:tcW w:w="762" w:type="dxa"/>
            <w:shd w:val="clear" w:color="auto" w:fill="auto"/>
          </w:tcPr>
          <w:p w14:paraId="0B2DB46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150,23</w:t>
            </w:r>
          </w:p>
        </w:tc>
        <w:tc>
          <w:tcPr>
            <w:tcW w:w="815" w:type="dxa"/>
            <w:shd w:val="clear" w:color="auto" w:fill="auto"/>
          </w:tcPr>
          <w:p w14:paraId="736E1F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169,7</w:t>
            </w:r>
          </w:p>
        </w:tc>
        <w:tc>
          <w:tcPr>
            <w:tcW w:w="830" w:type="dxa"/>
            <w:shd w:val="clear" w:color="auto" w:fill="auto"/>
          </w:tcPr>
          <w:p w14:paraId="62C962A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169,7</w:t>
            </w:r>
          </w:p>
        </w:tc>
        <w:tc>
          <w:tcPr>
            <w:tcW w:w="815" w:type="dxa"/>
            <w:shd w:val="clear" w:color="auto" w:fill="auto"/>
          </w:tcPr>
          <w:p w14:paraId="62DBC8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169,7</w:t>
            </w:r>
          </w:p>
        </w:tc>
        <w:tc>
          <w:tcPr>
            <w:tcW w:w="843" w:type="dxa"/>
            <w:shd w:val="clear" w:color="auto" w:fill="auto"/>
          </w:tcPr>
          <w:p w14:paraId="2497DF2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169,7</w:t>
            </w:r>
          </w:p>
        </w:tc>
        <w:tc>
          <w:tcPr>
            <w:tcW w:w="2401" w:type="dxa"/>
            <w:shd w:val="clear" w:color="auto" w:fill="auto"/>
          </w:tcPr>
          <w:p w14:paraId="7158382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змістовного дозвілля, збільшення на 10% охоплення дітей позашкільною освітою</w:t>
            </w:r>
          </w:p>
        </w:tc>
      </w:tr>
      <w:tr w:rsidR="002514AD" w:rsidRPr="00D44272" w14:paraId="013BB5B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425E079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C5662D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091A4E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Проведення обласних масових заходів ЦПО з дітьми та молоддю науково-технічного спрямування та художньо-естетичного спрямування:</w:t>
            </w:r>
          </w:p>
          <w:p w14:paraId="514595BA" w14:textId="5EFA83A3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змагання учнівської молоді з автомодельного спорту (трасові моделі);</w:t>
            </w:r>
          </w:p>
          <w:p w14:paraId="758DD41D" w14:textId="0DDF12F7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змагання учнівської молоді з автомодельного спорту (кімнатні кордові моделі)</w:t>
            </w:r>
            <w:r>
              <w:rPr>
                <w:sz w:val="20"/>
                <w:szCs w:val="20"/>
              </w:rPr>
              <w:t>;</w:t>
            </w:r>
          </w:p>
          <w:p w14:paraId="5D0F4AAE" w14:textId="0550761F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онкурс</w:t>
            </w:r>
            <w:r>
              <w:rPr>
                <w:sz w:val="20"/>
                <w:szCs w:val="20"/>
              </w:rPr>
              <w:t>-</w:t>
            </w:r>
            <w:r w:rsidR="00417758" w:rsidRPr="00D44272">
              <w:rPr>
                <w:sz w:val="20"/>
                <w:szCs w:val="20"/>
              </w:rPr>
              <w:t>змагання учнів молодшого шкільного віку з початкового  технічного моделювання.;</w:t>
            </w:r>
          </w:p>
          <w:p w14:paraId="2EB0CFA7" w14:textId="14C567D7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иставка-конкурс науково-технічної творчості учнівської молоді «Наш пошук і творчість – тобі, Україно!»;</w:t>
            </w:r>
          </w:p>
          <w:p w14:paraId="501AF65C" w14:textId="09626F2F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иставка-конкурс робіт учнів молодшого шкільного віку з початкового технічного моделювання ;</w:t>
            </w:r>
          </w:p>
          <w:p w14:paraId="356A0635" w14:textId="3D4D8269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417758" w:rsidRPr="00D44272">
              <w:rPr>
                <w:sz w:val="20"/>
                <w:szCs w:val="20"/>
              </w:rPr>
              <w:t xml:space="preserve">ідкриті змагання учнівської молоді з повітряних зміїв; </w:t>
            </w:r>
          </w:p>
          <w:p w14:paraId="3F7CF07A" w14:textId="08A22997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змагання учнівської молоді з авіамодельного спорту ;</w:t>
            </w:r>
          </w:p>
          <w:p w14:paraId="37224E44" w14:textId="4A495735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змагання учнівської молоді з судномодельного спорту ;</w:t>
            </w:r>
          </w:p>
          <w:p w14:paraId="3A21474B" w14:textId="6B622370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змагання учнівської молоді зі спортивної радіопеленгації;</w:t>
            </w:r>
          </w:p>
          <w:p w14:paraId="29B8D1C1" w14:textId="3E9979F1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 xml:space="preserve">онкурс «Космос. Людина. Духовність»; </w:t>
            </w:r>
          </w:p>
          <w:p w14:paraId="325393DC" w14:textId="0FDA0839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иставка-конкурс з історико</w:t>
            </w:r>
            <w:r>
              <w:rPr>
                <w:sz w:val="20"/>
                <w:szCs w:val="20"/>
              </w:rPr>
              <w:t>-</w:t>
            </w:r>
            <w:r w:rsidR="00417758" w:rsidRPr="00D44272">
              <w:rPr>
                <w:sz w:val="20"/>
                <w:szCs w:val="20"/>
              </w:rPr>
              <w:t>технічного стендового моделювання;</w:t>
            </w:r>
          </w:p>
          <w:p w14:paraId="4B5C21FB" w14:textId="79403FF4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 xml:space="preserve">онкурс юних  </w:t>
            </w:r>
          </w:p>
          <w:p w14:paraId="289089D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інформатиків, </w:t>
            </w:r>
          </w:p>
          <w:p w14:paraId="4C04563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аматорів комп’ютерної техніки; </w:t>
            </w:r>
          </w:p>
          <w:p w14:paraId="5D6C71C4" w14:textId="66D3E03D" w:rsidR="00731477" w:rsidRPr="00D44272" w:rsidRDefault="000A507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онкурс</w:t>
            </w:r>
            <w:r>
              <w:rPr>
                <w:sz w:val="20"/>
                <w:szCs w:val="20"/>
              </w:rPr>
              <w:t>-</w:t>
            </w:r>
            <w:r w:rsidR="00417758" w:rsidRPr="00D44272">
              <w:rPr>
                <w:sz w:val="20"/>
                <w:szCs w:val="20"/>
              </w:rPr>
              <w:t>змагання з радіоелектронного конструювання ;</w:t>
            </w:r>
          </w:p>
          <w:p w14:paraId="24555AB9" w14:textId="5C281A55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 xml:space="preserve">емпіонат з інформаційних технологій «Екософт»; </w:t>
            </w:r>
          </w:p>
          <w:p w14:paraId="798641F9" w14:textId="1EF2CF29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 xml:space="preserve">онкурс-захист науково-дослідницьких, винахідницьких та раціоналізаторських </w:t>
            </w:r>
            <w:r w:rsidR="00417758" w:rsidRPr="00D44272">
              <w:rPr>
                <w:sz w:val="20"/>
                <w:szCs w:val="20"/>
              </w:rPr>
              <w:lastRenderedPageBreak/>
              <w:t>розробок;</w:t>
            </w:r>
          </w:p>
          <w:p w14:paraId="2E9DD456" w14:textId="40F34539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 xml:space="preserve">онкурс юних фотолюбителів «Моя Україно!» (заочно); </w:t>
            </w:r>
          </w:p>
          <w:p w14:paraId="77E7A9DA" w14:textId="31837B1D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иставка-конкурс </w:t>
            </w:r>
          </w:p>
          <w:p w14:paraId="0D6BFC6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декоративно-</w:t>
            </w:r>
          </w:p>
          <w:p w14:paraId="02BE6D4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ужиткового та </w:t>
            </w:r>
          </w:p>
          <w:p w14:paraId="5E724A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образотворчого </w:t>
            </w:r>
          </w:p>
          <w:p w14:paraId="6193977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мистецтва «Знай і </w:t>
            </w:r>
          </w:p>
          <w:p w14:paraId="762633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люби свій край!» ; </w:t>
            </w:r>
          </w:p>
          <w:p w14:paraId="3290BBB6" w14:textId="45AA4440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417758" w:rsidRPr="00D44272">
              <w:rPr>
                <w:sz w:val="20"/>
                <w:szCs w:val="20"/>
              </w:rPr>
              <w:t>естиваль дитячої та юнацької творчості «Чисті роси»;</w:t>
            </w:r>
          </w:p>
        </w:tc>
        <w:tc>
          <w:tcPr>
            <w:tcW w:w="896" w:type="dxa"/>
            <w:shd w:val="clear" w:color="auto" w:fill="auto"/>
          </w:tcPr>
          <w:p w14:paraId="757E158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010D934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позашкільної освіти </w:t>
            </w:r>
          </w:p>
        </w:tc>
        <w:tc>
          <w:tcPr>
            <w:tcW w:w="1689" w:type="dxa"/>
            <w:shd w:val="clear" w:color="auto" w:fill="auto"/>
          </w:tcPr>
          <w:p w14:paraId="00D892C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0F833FF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960,0</w:t>
            </w:r>
          </w:p>
        </w:tc>
        <w:tc>
          <w:tcPr>
            <w:tcW w:w="762" w:type="dxa"/>
            <w:shd w:val="clear" w:color="auto" w:fill="auto"/>
          </w:tcPr>
          <w:p w14:paraId="3939FF7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160,0</w:t>
            </w:r>
          </w:p>
        </w:tc>
        <w:tc>
          <w:tcPr>
            <w:tcW w:w="815" w:type="dxa"/>
            <w:shd w:val="clear" w:color="auto" w:fill="auto"/>
          </w:tcPr>
          <w:p w14:paraId="010A7F2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830" w:type="dxa"/>
            <w:shd w:val="clear" w:color="auto" w:fill="auto"/>
          </w:tcPr>
          <w:p w14:paraId="0ABC507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815" w:type="dxa"/>
            <w:shd w:val="clear" w:color="auto" w:fill="auto"/>
          </w:tcPr>
          <w:p w14:paraId="7567842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843" w:type="dxa"/>
            <w:shd w:val="clear" w:color="auto" w:fill="auto"/>
          </w:tcPr>
          <w:p w14:paraId="1F46985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2401" w:type="dxa"/>
            <w:shd w:val="clear" w:color="auto" w:fill="auto"/>
          </w:tcPr>
          <w:p w14:paraId="724FFA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змістовного дозвілля, збільшення на 10% охоплення дітей позашкільною освітою</w:t>
            </w:r>
          </w:p>
        </w:tc>
      </w:tr>
      <w:tr w:rsidR="002514AD" w:rsidRPr="00D44272" w14:paraId="25F19610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AB7969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018AF3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6E05C0A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обласних масових заходів ЦНПВТК туристсько-краєзнавчого спрямування:</w:t>
            </w:r>
          </w:p>
          <w:p w14:paraId="6DBD401A" w14:textId="6A1472B2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тур Всеукраїнського конкурсу екскурсоводів музеїв навчальних закладів «Край, в якому я живу»; </w:t>
            </w:r>
          </w:p>
          <w:p w14:paraId="10511983" w14:textId="4CA790B3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обласні дистанційні змагання з туризму (одноденні походи) «Мандри»;</w:t>
            </w:r>
          </w:p>
          <w:p w14:paraId="124C7801" w14:textId="00004B31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етап Всеукраїнської краєзнавчої акції учнівської молоді «Україна пам’ятає і Світ не забуде» до 90-х роковин Голодомору 1932</w:t>
            </w:r>
            <w:r>
              <w:rPr>
                <w:sz w:val="20"/>
                <w:szCs w:val="20"/>
              </w:rPr>
              <w:t xml:space="preserve"> –</w:t>
            </w:r>
            <w:r w:rsidR="00417758" w:rsidRPr="00D44272">
              <w:rPr>
                <w:sz w:val="20"/>
                <w:szCs w:val="20"/>
              </w:rPr>
              <w:t>1933 років в Україні;</w:t>
            </w:r>
          </w:p>
          <w:p w14:paraId="1AA487CC" w14:textId="66115663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417758" w:rsidRPr="00D44272">
              <w:rPr>
                <w:sz w:val="20"/>
                <w:szCs w:val="20"/>
              </w:rPr>
              <w:t xml:space="preserve">ідкритий </w:t>
            </w: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>емпіонат Волинської області серед юнаків та дівчат з лижного туризму;</w:t>
            </w:r>
          </w:p>
          <w:p w14:paraId="34FA50E3" w14:textId="2DF4FF7A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дистанційні змагання зі спортивного орієнтування;</w:t>
            </w:r>
          </w:p>
          <w:p w14:paraId="01FDDBA7" w14:textId="3C81554F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ідкритий </w:t>
            </w: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>емпіонат Волинської області серед юнаків та дівчат з пішохідного туризму в закритих приміщеннях, присвячений пам`яті загиблих захисників України;</w:t>
            </w:r>
          </w:p>
          <w:p w14:paraId="02E03837" w14:textId="092858C6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ідкритий </w:t>
            </w: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>емпіонат Волинської області зі спортивного орієнтування серед юнаків та юніорів;</w:t>
            </w:r>
          </w:p>
          <w:p w14:paraId="6ED93F57" w14:textId="3529D086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ідкритий </w:t>
            </w: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>емпіонат Волинської області серед юнаків та дівчат зі спортивного туризму (пішохідний, велосипедний, водний);</w:t>
            </w:r>
          </w:p>
          <w:p w14:paraId="1F5FE7A3" w14:textId="21A2361A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змагання з туризму серед студентської молоді;</w:t>
            </w:r>
          </w:p>
          <w:p w14:paraId="3D460DF0" w14:textId="5AB710C4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туристсько-краєзнавчий зліт учнівської молоді Волині;</w:t>
            </w:r>
          </w:p>
          <w:p w14:paraId="43919318" w14:textId="140751DA" w:rsidR="00731477" w:rsidRPr="00D44272" w:rsidRDefault="00EF6132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</w:t>
            </w:r>
            <w:r>
              <w:rPr>
                <w:sz w:val="20"/>
                <w:szCs w:val="20"/>
              </w:rPr>
              <w:t>ф</w:t>
            </w:r>
            <w:r w:rsidR="00417758" w:rsidRPr="00D44272">
              <w:rPr>
                <w:sz w:val="20"/>
                <w:szCs w:val="20"/>
              </w:rPr>
              <w:t>естиваль-змагання</w:t>
            </w:r>
            <w:r w:rsidR="00963308">
              <w:rPr>
                <w:sz w:val="20"/>
                <w:szCs w:val="20"/>
              </w:rPr>
              <w:t xml:space="preserve"> з</w:t>
            </w:r>
            <w:r w:rsidR="00417758" w:rsidRPr="00D44272">
              <w:rPr>
                <w:sz w:val="20"/>
                <w:szCs w:val="20"/>
              </w:rPr>
              <w:t xml:space="preserve"> водного </w:t>
            </w:r>
            <w:r w:rsidR="00417758" w:rsidRPr="00D44272">
              <w:rPr>
                <w:sz w:val="20"/>
                <w:szCs w:val="20"/>
              </w:rPr>
              <w:lastRenderedPageBreak/>
              <w:t>мандрівництва</w:t>
            </w:r>
          </w:p>
          <w:p w14:paraId="42C4D09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«Білі береги»;</w:t>
            </w:r>
          </w:p>
          <w:p w14:paraId="13822425" w14:textId="4671D389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тур Всеукраїнського конкурсу на кращу експедицію учнівської молоді з активним способом пересування «Мій рідний край» (водна частина);</w:t>
            </w:r>
          </w:p>
          <w:p w14:paraId="02B14E47" w14:textId="6B5C2C3B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417758" w:rsidRPr="00D44272">
              <w:rPr>
                <w:sz w:val="20"/>
                <w:szCs w:val="20"/>
              </w:rPr>
              <w:t>уристсько-краєзнавча експедиція учнівської молоді  з активним способом пересування «Мій рідний край» (велосипедна частина);</w:t>
            </w:r>
          </w:p>
          <w:p w14:paraId="67149B0F" w14:textId="59A85F1B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417758" w:rsidRPr="00D44272">
              <w:rPr>
                <w:sz w:val="20"/>
                <w:szCs w:val="20"/>
              </w:rPr>
              <w:t>уристсько-краєзнавча експедиція учнівської молоді  з активним способом пересування «Мій рідний край» (пішохідна частина);</w:t>
            </w:r>
          </w:p>
          <w:p w14:paraId="1C8D812B" w14:textId="0495A028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</w:t>
            </w:r>
            <w:r>
              <w:rPr>
                <w:sz w:val="20"/>
                <w:szCs w:val="20"/>
              </w:rPr>
              <w:t>ф</w:t>
            </w:r>
            <w:r w:rsidR="00417758" w:rsidRPr="00D44272">
              <w:rPr>
                <w:sz w:val="20"/>
                <w:szCs w:val="20"/>
              </w:rPr>
              <w:t>естиваль-змагання з спортивних видів туризму  «День відкритої води»;</w:t>
            </w:r>
          </w:p>
          <w:p w14:paraId="7BA11C9E" w14:textId="25ED1EC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обласні туристські змагання серед працівників освіти Волині;</w:t>
            </w:r>
          </w:p>
          <w:p w14:paraId="6ED3DCF8" w14:textId="0875DC97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ідкриті обласні дистанційні змагання </w:t>
            </w:r>
            <w:r w:rsidR="00417758" w:rsidRPr="00D44272">
              <w:rPr>
                <w:sz w:val="20"/>
                <w:szCs w:val="20"/>
              </w:rPr>
              <w:lastRenderedPageBreak/>
              <w:t xml:space="preserve">з пішохідного туризму до Дня українського козацтва </w:t>
            </w:r>
            <w:r>
              <w:rPr>
                <w:sz w:val="20"/>
                <w:szCs w:val="20"/>
              </w:rPr>
              <w:t xml:space="preserve"> та </w:t>
            </w:r>
            <w:r w:rsidR="00417758" w:rsidRPr="00D44272">
              <w:rPr>
                <w:sz w:val="20"/>
                <w:szCs w:val="20"/>
              </w:rPr>
              <w:t>Покров</w:t>
            </w:r>
            <w:r>
              <w:rPr>
                <w:sz w:val="20"/>
                <w:szCs w:val="20"/>
              </w:rPr>
              <w:t>и</w:t>
            </w:r>
            <w:r w:rsidR="00417758" w:rsidRPr="00D44272">
              <w:rPr>
                <w:sz w:val="20"/>
                <w:szCs w:val="20"/>
              </w:rPr>
              <w:t>;</w:t>
            </w:r>
          </w:p>
          <w:p w14:paraId="50D114CC" w14:textId="7FE71F5C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ідкриті особисто-командні змагання зі спортивного орієнтування серед учнівської та студентської молоді «Волинська осінь»;</w:t>
            </w:r>
          </w:p>
          <w:p w14:paraId="0017B5F2" w14:textId="5CD5C263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акція «Без сім’ї і свого роду</w:t>
            </w:r>
            <w:r>
              <w:rPr>
                <w:sz w:val="20"/>
                <w:szCs w:val="20"/>
              </w:rPr>
              <w:t xml:space="preserve"> – </w:t>
            </w:r>
            <w:r w:rsidR="00417758" w:rsidRPr="00D44272">
              <w:rPr>
                <w:sz w:val="20"/>
                <w:szCs w:val="20"/>
              </w:rPr>
              <w:t>нема нації, народу»;</w:t>
            </w:r>
          </w:p>
          <w:p w14:paraId="28ABC49B" w14:textId="023AF5E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тур Всеукраїнського конкурсу есе «Війна ЗА СВІЙ ШЛЯХ»;</w:t>
            </w:r>
          </w:p>
          <w:p w14:paraId="60A230EB" w14:textId="4AE4E2C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експедиція учнівської та студентської молоді «Моя Батьківщина</w:t>
            </w:r>
            <w:r>
              <w:rPr>
                <w:sz w:val="20"/>
                <w:szCs w:val="20"/>
              </w:rPr>
              <w:t xml:space="preserve"> </w:t>
            </w:r>
            <w:r w:rsidR="00417758" w:rsidRPr="00D44272">
              <w:rPr>
                <w:sz w:val="20"/>
                <w:szCs w:val="20"/>
              </w:rPr>
              <w:t>–Україна»;</w:t>
            </w:r>
          </w:p>
          <w:p w14:paraId="493BA134" w14:textId="2FFE395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акція «Україна – це ми!»;</w:t>
            </w:r>
          </w:p>
          <w:p w14:paraId="0FA42F12" w14:textId="26C373DE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змагання з туристських спортивних походів серед учнівської та студентської молоді;</w:t>
            </w:r>
          </w:p>
          <w:p w14:paraId="28AE7D96" w14:textId="27EBB69C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змагання зі спортивного орієнтування в закритих приміщеннях присвячені Герою України Андрі</w:t>
            </w:r>
            <w:r>
              <w:rPr>
                <w:sz w:val="20"/>
                <w:szCs w:val="20"/>
              </w:rPr>
              <w:t xml:space="preserve">єві </w:t>
            </w:r>
            <w:r w:rsidR="00417758" w:rsidRPr="00D44272">
              <w:rPr>
                <w:sz w:val="20"/>
                <w:szCs w:val="20"/>
              </w:rPr>
              <w:t>Снітк</w:t>
            </w:r>
            <w:r>
              <w:rPr>
                <w:sz w:val="20"/>
                <w:szCs w:val="20"/>
              </w:rPr>
              <w:t>у</w:t>
            </w:r>
            <w:r w:rsidR="00417758" w:rsidRPr="00D44272">
              <w:rPr>
                <w:sz w:val="20"/>
                <w:szCs w:val="20"/>
              </w:rPr>
              <w:t>;</w:t>
            </w:r>
          </w:p>
          <w:p w14:paraId="4914B83C" w14:textId="26BDBD2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ідкритий </w:t>
            </w:r>
            <w:r>
              <w:rPr>
                <w:sz w:val="20"/>
                <w:szCs w:val="20"/>
              </w:rPr>
              <w:t>ч</w:t>
            </w:r>
            <w:r w:rsidR="00417758" w:rsidRPr="00D44272">
              <w:rPr>
                <w:sz w:val="20"/>
                <w:szCs w:val="20"/>
              </w:rPr>
              <w:t xml:space="preserve">емпіонат </w:t>
            </w:r>
            <w:r w:rsidR="00417758" w:rsidRPr="00D44272">
              <w:rPr>
                <w:sz w:val="20"/>
                <w:szCs w:val="20"/>
              </w:rPr>
              <w:lastRenderedPageBreak/>
              <w:t>Волинської області  серед юнаків та дівчат з пішохідного туризму в закритих приміщеннях, присвячений пам’яті загиблих захисників України;</w:t>
            </w:r>
          </w:p>
        </w:tc>
        <w:tc>
          <w:tcPr>
            <w:tcW w:w="896" w:type="dxa"/>
            <w:shd w:val="clear" w:color="auto" w:fill="auto"/>
          </w:tcPr>
          <w:p w14:paraId="3AECC05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279BD50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позашкільної освіти </w:t>
            </w:r>
          </w:p>
        </w:tc>
        <w:tc>
          <w:tcPr>
            <w:tcW w:w="1689" w:type="dxa"/>
            <w:shd w:val="clear" w:color="auto" w:fill="auto"/>
          </w:tcPr>
          <w:p w14:paraId="204908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2CD6DF0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870,0</w:t>
            </w:r>
          </w:p>
        </w:tc>
        <w:tc>
          <w:tcPr>
            <w:tcW w:w="762" w:type="dxa"/>
            <w:shd w:val="clear" w:color="auto" w:fill="auto"/>
          </w:tcPr>
          <w:p w14:paraId="4A35E3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158,0</w:t>
            </w:r>
          </w:p>
        </w:tc>
        <w:tc>
          <w:tcPr>
            <w:tcW w:w="815" w:type="dxa"/>
            <w:shd w:val="clear" w:color="auto" w:fill="auto"/>
          </w:tcPr>
          <w:p w14:paraId="10548B0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165,0</w:t>
            </w:r>
          </w:p>
        </w:tc>
        <w:tc>
          <w:tcPr>
            <w:tcW w:w="830" w:type="dxa"/>
            <w:shd w:val="clear" w:color="auto" w:fill="auto"/>
          </w:tcPr>
          <w:p w14:paraId="1667019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174,0</w:t>
            </w:r>
          </w:p>
        </w:tc>
        <w:tc>
          <w:tcPr>
            <w:tcW w:w="815" w:type="dxa"/>
            <w:shd w:val="clear" w:color="auto" w:fill="auto"/>
          </w:tcPr>
          <w:p w14:paraId="08B584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182,0</w:t>
            </w:r>
          </w:p>
        </w:tc>
        <w:tc>
          <w:tcPr>
            <w:tcW w:w="843" w:type="dxa"/>
            <w:shd w:val="clear" w:color="auto" w:fill="auto"/>
          </w:tcPr>
          <w:p w14:paraId="36ADEED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191,0</w:t>
            </w:r>
          </w:p>
        </w:tc>
        <w:tc>
          <w:tcPr>
            <w:tcW w:w="2401" w:type="dxa"/>
            <w:shd w:val="clear" w:color="auto" w:fill="auto"/>
          </w:tcPr>
          <w:p w14:paraId="49B0FD4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змістовного дозвілля, збільшення на 10% охоплення дітей позашкільною освітою</w:t>
            </w:r>
          </w:p>
        </w:tc>
      </w:tr>
      <w:tr w:rsidR="002514AD" w:rsidRPr="00D44272" w14:paraId="4D6BCFE9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4016B4A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21D90D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034B1D1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Проведення обласних масових заходів з дітьми та молоддю Малої академії наук:</w:t>
            </w:r>
          </w:p>
          <w:p w14:paraId="73A8CF87" w14:textId="101479D3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 конкурс</w:t>
            </w:r>
            <w:r>
              <w:rPr>
                <w:sz w:val="20"/>
                <w:szCs w:val="20"/>
              </w:rPr>
              <w:t>-</w:t>
            </w:r>
            <w:r w:rsidR="00417758" w:rsidRPr="00D44272">
              <w:rPr>
                <w:sz w:val="20"/>
                <w:szCs w:val="20"/>
              </w:rPr>
              <w:t xml:space="preserve"> захист науково-дослідницьких робіт; </w:t>
            </w:r>
          </w:p>
          <w:p w14:paraId="2E2E60C3" w14:textId="5304B034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турніри юних науковців (істориків</w:t>
            </w:r>
            <w:r>
              <w:rPr>
                <w:sz w:val="20"/>
                <w:szCs w:val="20"/>
              </w:rPr>
              <w:t>,</w:t>
            </w:r>
          </w:p>
          <w:p w14:paraId="4442E6D7" w14:textId="7722D5A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журналістів</w:t>
            </w:r>
            <w:r w:rsidR="00963308">
              <w:rPr>
                <w:sz w:val="20"/>
                <w:szCs w:val="20"/>
              </w:rPr>
              <w:t>,</w:t>
            </w:r>
          </w:p>
          <w:p w14:paraId="559EA351" w14:textId="0E6B69AC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філософів та релігієзнавців</w:t>
            </w:r>
            <w:r w:rsidR="00963308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t xml:space="preserve"> </w:t>
            </w:r>
          </w:p>
          <w:p w14:paraId="41EC32C4" w14:textId="24D68B36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математиків</w:t>
            </w:r>
            <w:r w:rsidR="00963308">
              <w:rPr>
                <w:sz w:val="20"/>
                <w:szCs w:val="20"/>
              </w:rPr>
              <w:t>,</w:t>
            </w:r>
          </w:p>
          <w:p w14:paraId="1D6468F7" w14:textId="128F55D1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економістів</w:t>
            </w:r>
            <w:r w:rsidR="00963308">
              <w:rPr>
                <w:sz w:val="20"/>
                <w:szCs w:val="20"/>
              </w:rPr>
              <w:t>,</w:t>
            </w:r>
          </w:p>
          <w:p w14:paraId="301B8474" w14:textId="55E8A3A3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хіміків</w:t>
            </w:r>
            <w:r w:rsidR="00963308">
              <w:rPr>
                <w:sz w:val="20"/>
                <w:szCs w:val="20"/>
              </w:rPr>
              <w:t>,</w:t>
            </w:r>
          </w:p>
          <w:p w14:paraId="2AB51CE0" w14:textId="508777BE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біологів</w:t>
            </w:r>
            <w:r w:rsidR="00963308">
              <w:rPr>
                <w:sz w:val="20"/>
                <w:szCs w:val="20"/>
              </w:rPr>
              <w:t>,</w:t>
            </w:r>
          </w:p>
          <w:p w14:paraId="012182D6" w14:textId="185710E3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географі</w:t>
            </w:r>
            <w:r w:rsidR="00963308">
              <w:rPr>
                <w:sz w:val="20"/>
                <w:szCs w:val="20"/>
              </w:rPr>
              <w:t>,</w:t>
            </w:r>
          </w:p>
          <w:p w14:paraId="7DA50DD3" w14:textId="3F8D028E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417758" w:rsidRPr="00D44272">
              <w:rPr>
                <w:sz w:val="20"/>
                <w:szCs w:val="20"/>
              </w:rPr>
              <w:t>ізиків</w:t>
            </w:r>
            <w:r>
              <w:rPr>
                <w:sz w:val="20"/>
                <w:szCs w:val="20"/>
              </w:rPr>
              <w:t>,</w:t>
            </w:r>
          </w:p>
          <w:p w14:paraId="40105FCC" w14:textId="077F806B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раціоналізаторів та винахідників</w:t>
            </w:r>
            <w:r w:rsidR="00963308">
              <w:rPr>
                <w:sz w:val="20"/>
                <w:szCs w:val="20"/>
              </w:rPr>
              <w:t>,</w:t>
            </w:r>
          </w:p>
          <w:p w14:paraId="4F37FC23" w14:textId="3C199EFF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інформатиків</w:t>
            </w:r>
            <w:r w:rsidR="00963308">
              <w:rPr>
                <w:sz w:val="20"/>
                <w:szCs w:val="20"/>
              </w:rPr>
              <w:t>,</w:t>
            </w:r>
          </w:p>
          <w:p w14:paraId="31D09B3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правознавців);</w:t>
            </w:r>
          </w:p>
          <w:p w14:paraId="2ADE5D6D" w14:textId="0D7E501B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«GenIT»;</w:t>
            </w:r>
          </w:p>
          <w:p w14:paraId="2FB2E209" w14:textId="71F80156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бласні навчально-підготовчі збори учасників  </w:t>
            </w: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сеукраїнського конкурсу-захисту науково-</w:t>
            </w:r>
            <w:r w:rsidR="00417758" w:rsidRPr="00D44272">
              <w:rPr>
                <w:sz w:val="20"/>
                <w:szCs w:val="20"/>
              </w:rPr>
              <w:lastRenderedPageBreak/>
              <w:t>дослідницьких робіт;</w:t>
            </w:r>
          </w:p>
          <w:p w14:paraId="7C963906" w14:textId="556F573F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бласні навчально-тренувальні збори учасників </w:t>
            </w: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сеукраїнських турнірів юних науковців;</w:t>
            </w:r>
          </w:p>
          <w:p w14:paraId="2A169F81" w14:textId="585EBFB9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юних літераторів Волині;</w:t>
            </w:r>
          </w:p>
          <w:p w14:paraId="40F1E950" w14:textId="1A4939A8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«Майбутнє України»;</w:t>
            </w:r>
          </w:p>
          <w:p w14:paraId="1B90668D" w14:textId="50A70E8B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олімпіада з робототехніки;</w:t>
            </w:r>
          </w:p>
          <w:p w14:paraId="0DBAE373" w14:textId="2D1F87D3" w:rsidR="00731477" w:rsidRPr="00D44272" w:rsidRDefault="0096330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чемпіонат з робототехніки ROBO SUMO;</w:t>
            </w:r>
          </w:p>
          <w:p w14:paraId="55B47D68" w14:textId="20843608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бласний конкурс «Нова технічна генерація Волині»;</w:t>
            </w:r>
          </w:p>
          <w:p w14:paraId="083BD554" w14:textId="7122E54A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екологічна експедиція;</w:t>
            </w:r>
          </w:p>
          <w:p w14:paraId="7A73A31F" w14:textId="79779CBD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археологічна експедиція;</w:t>
            </w:r>
          </w:p>
          <w:p w14:paraId="4145D186" w14:textId="2A02722C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бласні літні школи (історія, математика, право, інформатика, журналістика, фізика, робототехніка, психологія, архітектури,</w:t>
            </w:r>
          </w:p>
          <w:p w14:paraId="2E83E5DC" w14:textId="2A299592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матеріалознавств</w:t>
            </w:r>
            <w:r w:rsidR="00682763">
              <w:rPr>
                <w:sz w:val="20"/>
                <w:szCs w:val="20"/>
              </w:rPr>
              <w:t>о</w:t>
            </w:r>
            <w:r w:rsidRPr="00D44272">
              <w:rPr>
                <w:sz w:val="20"/>
                <w:szCs w:val="20"/>
              </w:rPr>
              <w:t>) ;</w:t>
            </w:r>
          </w:p>
          <w:p w14:paraId="1515FD25" w14:textId="13FB7BD9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 конкурс «Олімпіада геніїв України»; </w:t>
            </w:r>
          </w:p>
          <w:p w14:paraId="079D2E37" w14:textId="52857770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>бласна конференція «Волинь і волиняни в історії та культури України»;</w:t>
            </w:r>
          </w:p>
          <w:p w14:paraId="3402A92E" w14:textId="458EDC83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417758" w:rsidRPr="00D44272">
              <w:rPr>
                <w:sz w:val="20"/>
                <w:szCs w:val="20"/>
              </w:rPr>
              <w:t xml:space="preserve">бласна академія для </w:t>
            </w:r>
            <w:r>
              <w:rPr>
                <w:sz w:val="20"/>
                <w:szCs w:val="20"/>
              </w:rPr>
              <w:t>п</w:t>
            </w:r>
            <w:r w:rsidR="00417758" w:rsidRPr="00D44272">
              <w:rPr>
                <w:sz w:val="20"/>
                <w:szCs w:val="20"/>
              </w:rPr>
              <w:t xml:space="preserve">ереможців </w:t>
            </w: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 xml:space="preserve">сеукраїнських та </w:t>
            </w:r>
            <w:r>
              <w:rPr>
                <w:sz w:val="20"/>
                <w:szCs w:val="20"/>
              </w:rPr>
              <w:t>м</w:t>
            </w:r>
            <w:r w:rsidR="00417758" w:rsidRPr="00D44272">
              <w:rPr>
                <w:sz w:val="20"/>
                <w:szCs w:val="20"/>
              </w:rPr>
              <w:t xml:space="preserve">іжнародних інтелектуальних конкурсів; </w:t>
            </w:r>
          </w:p>
          <w:p w14:paraId="65212233" w14:textId="3BF88EC2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17758" w:rsidRPr="00D44272">
              <w:rPr>
                <w:sz w:val="20"/>
                <w:szCs w:val="20"/>
              </w:rPr>
              <w:t xml:space="preserve">бласний проєкт «Науковий пікнік </w:t>
            </w:r>
            <w:r>
              <w:rPr>
                <w:sz w:val="20"/>
                <w:szCs w:val="20"/>
              </w:rPr>
              <w:t>у</w:t>
            </w:r>
            <w:r w:rsidR="00417758" w:rsidRPr="00D44272">
              <w:rPr>
                <w:sz w:val="20"/>
                <w:szCs w:val="20"/>
              </w:rPr>
              <w:t xml:space="preserve"> громаді».</w:t>
            </w:r>
          </w:p>
        </w:tc>
        <w:tc>
          <w:tcPr>
            <w:tcW w:w="896" w:type="dxa"/>
            <w:shd w:val="clear" w:color="auto" w:fill="auto"/>
          </w:tcPr>
          <w:p w14:paraId="4329EC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3A581D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позашкільної освіти </w:t>
            </w:r>
          </w:p>
        </w:tc>
        <w:tc>
          <w:tcPr>
            <w:tcW w:w="1689" w:type="dxa"/>
            <w:shd w:val="clear" w:color="auto" w:fill="auto"/>
          </w:tcPr>
          <w:p w14:paraId="617271B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7E80EB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 4130,0</w:t>
            </w:r>
          </w:p>
        </w:tc>
        <w:tc>
          <w:tcPr>
            <w:tcW w:w="762" w:type="dxa"/>
            <w:shd w:val="clear" w:color="auto" w:fill="auto"/>
          </w:tcPr>
          <w:p w14:paraId="32CAB6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800,0</w:t>
            </w:r>
          </w:p>
        </w:tc>
        <w:tc>
          <w:tcPr>
            <w:tcW w:w="815" w:type="dxa"/>
            <w:shd w:val="clear" w:color="auto" w:fill="auto"/>
          </w:tcPr>
          <w:p w14:paraId="25BD8E3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825,0</w:t>
            </w:r>
          </w:p>
        </w:tc>
        <w:tc>
          <w:tcPr>
            <w:tcW w:w="830" w:type="dxa"/>
            <w:shd w:val="clear" w:color="auto" w:fill="auto"/>
          </w:tcPr>
          <w:p w14:paraId="7406725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830,0</w:t>
            </w:r>
          </w:p>
        </w:tc>
        <w:tc>
          <w:tcPr>
            <w:tcW w:w="815" w:type="dxa"/>
            <w:shd w:val="clear" w:color="auto" w:fill="auto"/>
          </w:tcPr>
          <w:p w14:paraId="365DEF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835,0</w:t>
            </w:r>
          </w:p>
        </w:tc>
        <w:tc>
          <w:tcPr>
            <w:tcW w:w="843" w:type="dxa"/>
            <w:shd w:val="clear" w:color="auto" w:fill="auto"/>
          </w:tcPr>
          <w:p w14:paraId="4CC3080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840,0</w:t>
            </w:r>
          </w:p>
        </w:tc>
        <w:tc>
          <w:tcPr>
            <w:tcW w:w="2401" w:type="dxa"/>
            <w:shd w:val="clear" w:color="auto" w:fill="auto"/>
          </w:tcPr>
          <w:p w14:paraId="711854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змістовного дозвілля, збільшення на 10% охоплення дітей позашкільною освітою</w:t>
            </w:r>
          </w:p>
        </w:tc>
      </w:tr>
      <w:tr w:rsidR="002514AD" w:rsidRPr="00D44272" w14:paraId="73A3C0B2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3C13F04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3F62E2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7654B3B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5) Проведення обласних заходів щодо виховної роботи, зокрема, художня самодіяльність, збір лідерів учнівського самоврядування, День Святого Миколая Чудотворця,  обласна Новорічна ялинка, «Охорона праці очима дітей»,</w:t>
            </w:r>
            <w:r w:rsidRPr="00D44272">
              <w:t xml:space="preserve"> </w:t>
            </w:r>
            <w:r w:rsidRPr="00D44272">
              <w:rPr>
                <w:sz w:val="20"/>
                <w:szCs w:val="20"/>
              </w:rPr>
              <w:t>«Рятувальники очима дітей»,</w:t>
            </w:r>
            <w:r w:rsidRPr="00D44272">
              <w:t xml:space="preserve"> </w:t>
            </w:r>
            <w:r w:rsidRPr="00D44272">
              <w:rPr>
                <w:sz w:val="20"/>
                <w:szCs w:val="20"/>
              </w:rPr>
              <w:t>«Школа безпеки»</w:t>
            </w:r>
            <w:r w:rsidR="003B541A" w:rsidRPr="00D44272">
              <w:rPr>
                <w:sz w:val="20"/>
                <w:szCs w:val="20"/>
              </w:rPr>
              <w:t>, «Шкільна бібліотека»</w:t>
            </w:r>
          </w:p>
        </w:tc>
        <w:tc>
          <w:tcPr>
            <w:tcW w:w="896" w:type="dxa"/>
            <w:shd w:val="clear" w:color="auto" w:fill="auto"/>
          </w:tcPr>
          <w:p w14:paraId="2A7FDD8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06637B8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позашкільної освіти </w:t>
            </w:r>
          </w:p>
        </w:tc>
        <w:tc>
          <w:tcPr>
            <w:tcW w:w="1689" w:type="dxa"/>
            <w:shd w:val="clear" w:color="auto" w:fill="auto"/>
          </w:tcPr>
          <w:p w14:paraId="31860B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auto"/>
          </w:tcPr>
          <w:p w14:paraId="7E7EE48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1100,0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14:paraId="6511E5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200,0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7AAFDCD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210,0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shd w:val="clear" w:color="auto" w:fill="auto"/>
          </w:tcPr>
          <w:p w14:paraId="47B71E9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220,0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14:paraId="571D204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230,0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14:paraId="136B4D8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240,0</w:t>
            </w:r>
          </w:p>
        </w:tc>
        <w:tc>
          <w:tcPr>
            <w:tcW w:w="2401" w:type="dxa"/>
            <w:shd w:val="clear" w:color="auto" w:fill="auto"/>
          </w:tcPr>
          <w:p w14:paraId="168B28A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Організація змістовного дозвілля дітей </w:t>
            </w:r>
          </w:p>
        </w:tc>
      </w:tr>
      <w:tr w:rsidR="002514AD" w:rsidRPr="00D44272" w14:paraId="1FBF14CA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6C245CA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3.3.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6E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7889,03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74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1468,23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069E7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1569,7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8455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1593,7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07A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1616,7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102D7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1640,7</w:t>
            </w:r>
          </w:p>
        </w:tc>
        <w:tc>
          <w:tcPr>
            <w:tcW w:w="2401" w:type="dxa"/>
            <w:shd w:val="clear" w:color="auto" w:fill="auto"/>
          </w:tcPr>
          <w:p w14:paraId="61C6B94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BC2A2F5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  <w:vAlign w:val="center"/>
          </w:tcPr>
          <w:p w14:paraId="008D591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49A044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B264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7889,03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73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1468,23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478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1569,7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4ADAD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1593,7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A2FC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1616,7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846EEC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1640,7</w:t>
            </w:r>
          </w:p>
        </w:tc>
        <w:tc>
          <w:tcPr>
            <w:tcW w:w="2401" w:type="dxa"/>
            <w:shd w:val="clear" w:color="auto" w:fill="auto"/>
          </w:tcPr>
          <w:p w14:paraId="64A0114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B1EC5BB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24F281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bCs/>
                <w:sz w:val="20"/>
                <w:szCs w:val="20"/>
              </w:rPr>
              <w:t>Всього за Розділом 3.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38AE7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11583,93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4871A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2226,23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B959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2301,0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6816B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FC9E7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2452,4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9169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2350,6</w:t>
            </w:r>
          </w:p>
        </w:tc>
        <w:tc>
          <w:tcPr>
            <w:tcW w:w="2401" w:type="dxa"/>
            <w:shd w:val="clear" w:color="auto" w:fill="auto"/>
          </w:tcPr>
          <w:p w14:paraId="527DB1E7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2514AD" w:rsidRPr="00D44272" w14:paraId="534701A7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26947678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bCs/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2891A3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bCs/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B6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11583,93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7EE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2226,23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3FA63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2301,0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A134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9F751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2452,4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91DD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2350,6</w:t>
            </w:r>
          </w:p>
        </w:tc>
        <w:tc>
          <w:tcPr>
            <w:tcW w:w="2401" w:type="dxa"/>
            <w:shd w:val="clear" w:color="auto" w:fill="auto"/>
          </w:tcPr>
          <w:p w14:paraId="5AF710A9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2514AD" w:rsidRPr="00D44272" w14:paraId="2F969FCF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661750D6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78514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</w:tcPr>
          <w:p w14:paraId="377189BC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BDD375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65E109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76CC38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8551CB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F9D3C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6C5FBB05" w14:textId="77777777" w:rsidR="00731477" w:rsidRPr="00D44272" w:rsidRDefault="00731477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2514AD" w:rsidRPr="00D44272" w14:paraId="2E3FB0FF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407D9EBE" w14:textId="77777777" w:rsidR="00731477" w:rsidRPr="00D44272" w:rsidRDefault="00417758">
            <w:pPr>
              <w:widowControl w:val="0"/>
              <w:adjustRightInd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4. Професійна (професійно-технічна) освіта</w:t>
            </w:r>
          </w:p>
        </w:tc>
      </w:tr>
      <w:tr w:rsidR="002514AD" w:rsidRPr="00D44272" w14:paraId="75628FC2" w14:textId="77777777">
        <w:trPr>
          <w:trHeight w:val="682"/>
        </w:trPr>
        <w:tc>
          <w:tcPr>
            <w:tcW w:w="454" w:type="dxa"/>
            <w:vMerge w:val="restart"/>
            <w:shd w:val="clear" w:color="auto" w:fill="auto"/>
          </w:tcPr>
          <w:p w14:paraId="5C75F5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4.1.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34596CE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Забезпечення належної якості підготовки кваліфікованих робітників в  </w:t>
            </w:r>
            <w:r w:rsidRPr="00D44272">
              <w:rPr>
                <w:sz w:val="20"/>
                <w:szCs w:val="20"/>
              </w:rPr>
              <w:lastRenderedPageBreak/>
              <w:t>закладах професійної (професійно-технічної) освіти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65B29AA0" w14:textId="3CB4FF73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 xml:space="preserve">1) Проведення обласних олімпіад, конкурсів фахової майстерності серед здобувачів освіти </w:t>
            </w:r>
            <w:r w:rsidRPr="00D44272">
              <w:rPr>
                <w:sz w:val="20"/>
                <w:szCs w:val="20"/>
              </w:rPr>
              <w:lastRenderedPageBreak/>
              <w:t xml:space="preserve">закладів професійної (професійно-технічної) освіти, підготовка команд для участі у </w:t>
            </w:r>
            <w:r w:rsidR="00682763">
              <w:rPr>
                <w:sz w:val="20"/>
                <w:szCs w:val="20"/>
              </w:rPr>
              <w:t>в</w:t>
            </w:r>
            <w:r w:rsidRPr="00D44272">
              <w:rPr>
                <w:sz w:val="20"/>
                <w:szCs w:val="20"/>
              </w:rPr>
              <w:t xml:space="preserve">сеукраїнських та міжнародних конкурсах 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FE2D06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0B60F46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218DD5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9489D9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275,0</w:t>
            </w:r>
          </w:p>
        </w:tc>
        <w:tc>
          <w:tcPr>
            <w:tcW w:w="762" w:type="dxa"/>
            <w:shd w:val="clear" w:color="auto" w:fill="auto"/>
          </w:tcPr>
          <w:p w14:paraId="51D33E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52,0</w:t>
            </w:r>
          </w:p>
        </w:tc>
        <w:tc>
          <w:tcPr>
            <w:tcW w:w="815" w:type="dxa"/>
            <w:shd w:val="clear" w:color="auto" w:fill="auto"/>
          </w:tcPr>
          <w:p w14:paraId="3016F2A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54,0</w:t>
            </w:r>
          </w:p>
        </w:tc>
        <w:tc>
          <w:tcPr>
            <w:tcW w:w="830" w:type="dxa"/>
            <w:shd w:val="clear" w:color="auto" w:fill="auto"/>
          </w:tcPr>
          <w:p w14:paraId="7B6862D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55,0</w:t>
            </w:r>
          </w:p>
        </w:tc>
        <w:tc>
          <w:tcPr>
            <w:tcW w:w="815" w:type="dxa"/>
            <w:shd w:val="clear" w:color="auto" w:fill="auto"/>
          </w:tcPr>
          <w:p w14:paraId="6EA487F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56,0</w:t>
            </w:r>
          </w:p>
        </w:tc>
        <w:tc>
          <w:tcPr>
            <w:tcW w:w="843" w:type="dxa"/>
            <w:shd w:val="clear" w:color="auto" w:fill="auto"/>
          </w:tcPr>
          <w:p w14:paraId="390172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58,0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079B8C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Покращення якості підготовки кваліфікованих робітників шляхом участі у 25-ти конкурсах фахової майстерності, 10-ти </w:t>
            </w:r>
            <w:r w:rsidRPr="00D44272">
              <w:rPr>
                <w:sz w:val="20"/>
                <w:szCs w:val="20"/>
              </w:rPr>
              <w:lastRenderedPageBreak/>
              <w:t>олімпіадах більше 400 здобувачів освіти</w:t>
            </w:r>
          </w:p>
        </w:tc>
      </w:tr>
      <w:tr w:rsidR="002514AD" w:rsidRPr="00D44272" w14:paraId="28D905C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131F63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4C0909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A7822E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6DDF281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2512F60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374DFA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15B5E31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shd w:val="clear" w:color="auto" w:fill="auto"/>
          </w:tcPr>
          <w:p w14:paraId="7DD5AAC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0905110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14:paraId="2269E0C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52E0F9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</w:tcPr>
          <w:p w14:paraId="1BCF86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vMerge/>
            <w:shd w:val="clear" w:color="auto" w:fill="auto"/>
          </w:tcPr>
          <w:p w14:paraId="035D2EC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AD3C7B0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8BF699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24214C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4C23F11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Проведення обласних конкурсів педагогічної  та професійної майстерності серед педагогічних працівників закладів професійної (професійно-технічної) освіти, інших заходів, які висвітлюють діяльність педагогів, закладів професійної (професійно-технічної), підготовка команд та представників області для участі у всеукраїнських та міжнародних конкурсах, форумах, виставках та інших заходах 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19E5785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34692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15618EE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AB3F84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316,0</w:t>
            </w:r>
          </w:p>
        </w:tc>
        <w:tc>
          <w:tcPr>
            <w:tcW w:w="762" w:type="dxa"/>
            <w:shd w:val="clear" w:color="auto" w:fill="auto"/>
          </w:tcPr>
          <w:p w14:paraId="4547A24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59,0</w:t>
            </w:r>
          </w:p>
        </w:tc>
        <w:tc>
          <w:tcPr>
            <w:tcW w:w="815" w:type="dxa"/>
            <w:shd w:val="clear" w:color="auto" w:fill="auto"/>
          </w:tcPr>
          <w:p w14:paraId="6828DD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62,0</w:t>
            </w:r>
          </w:p>
        </w:tc>
        <w:tc>
          <w:tcPr>
            <w:tcW w:w="830" w:type="dxa"/>
            <w:shd w:val="clear" w:color="auto" w:fill="auto"/>
          </w:tcPr>
          <w:p w14:paraId="02C926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65,0</w:t>
            </w:r>
          </w:p>
        </w:tc>
        <w:tc>
          <w:tcPr>
            <w:tcW w:w="815" w:type="dxa"/>
            <w:shd w:val="clear" w:color="auto" w:fill="auto"/>
          </w:tcPr>
          <w:p w14:paraId="79CB252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65,0</w:t>
            </w:r>
          </w:p>
        </w:tc>
        <w:tc>
          <w:tcPr>
            <w:tcW w:w="843" w:type="dxa"/>
            <w:shd w:val="clear" w:color="auto" w:fill="auto"/>
          </w:tcPr>
          <w:p w14:paraId="015E277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141CAAD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Удосконалення педагогічної і професійної майстерності 150 педагогічних працівників закладів професійної (професійно-технічної); участь у 10-ти конкурсах та 10-ти форумах, виставках 13-ти закладів професійної (професійно-технічної) освіти</w:t>
            </w:r>
          </w:p>
        </w:tc>
      </w:tr>
      <w:tr w:rsidR="002514AD" w:rsidRPr="00D44272" w14:paraId="4C212BBE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19A0836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DDD6A5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2461124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050C7FC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4B8EA5C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A7A646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046AF4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762" w:type="dxa"/>
            <w:shd w:val="clear" w:color="auto" w:fill="auto"/>
          </w:tcPr>
          <w:p w14:paraId="1642E75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shd w:val="clear" w:color="auto" w:fill="auto"/>
          </w:tcPr>
          <w:p w14:paraId="1FB1B3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30" w:type="dxa"/>
            <w:shd w:val="clear" w:color="auto" w:fill="auto"/>
          </w:tcPr>
          <w:p w14:paraId="7F4A6B1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shd w:val="clear" w:color="auto" w:fill="auto"/>
          </w:tcPr>
          <w:p w14:paraId="64FC8D4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43" w:type="dxa"/>
            <w:shd w:val="clear" w:color="auto" w:fill="auto"/>
          </w:tcPr>
          <w:p w14:paraId="47C5CBB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2401" w:type="dxa"/>
            <w:vMerge/>
            <w:shd w:val="clear" w:color="auto" w:fill="auto"/>
          </w:tcPr>
          <w:p w14:paraId="0A25184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2418192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F97EA9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20FA98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5DE67CFF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Забезпечення проведення обласних та інших заходів (науково-практичних конференцій, семінарів, фестивалів, круглих </w:t>
            </w:r>
            <w:r w:rsidRPr="00D44272">
              <w:rPr>
                <w:sz w:val="20"/>
                <w:szCs w:val="20"/>
              </w:rPr>
              <w:lastRenderedPageBreak/>
              <w:t>столів та ін.) з питань розвитку професійної (професійно-технічної)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6E56393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7CDF14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заклади професійної </w:t>
            </w:r>
            <w:r w:rsidRPr="00D44272">
              <w:rPr>
                <w:sz w:val="20"/>
                <w:szCs w:val="20"/>
              </w:rPr>
              <w:lastRenderedPageBreak/>
              <w:t>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151BD0D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72727A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359,0</w:t>
            </w:r>
          </w:p>
        </w:tc>
        <w:tc>
          <w:tcPr>
            <w:tcW w:w="762" w:type="dxa"/>
            <w:shd w:val="clear" w:color="auto" w:fill="auto"/>
          </w:tcPr>
          <w:p w14:paraId="642965A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68,0</w:t>
            </w:r>
          </w:p>
        </w:tc>
        <w:tc>
          <w:tcPr>
            <w:tcW w:w="815" w:type="dxa"/>
            <w:shd w:val="clear" w:color="auto" w:fill="auto"/>
          </w:tcPr>
          <w:p w14:paraId="232D50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70,0</w:t>
            </w:r>
          </w:p>
        </w:tc>
        <w:tc>
          <w:tcPr>
            <w:tcW w:w="830" w:type="dxa"/>
            <w:shd w:val="clear" w:color="auto" w:fill="auto"/>
          </w:tcPr>
          <w:p w14:paraId="1C6F2A6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72,0</w:t>
            </w:r>
          </w:p>
        </w:tc>
        <w:tc>
          <w:tcPr>
            <w:tcW w:w="815" w:type="dxa"/>
            <w:shd w:val="clear" w:color="auto" w:fill="auto"/>
          </w:tcPr>
          <w:p w14:paraId="6FBAE91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74,0</w:t>
            </w:r>
          </w:p>
        </w:tc>
        <w:tc>
          <w:tcPr>
            <w:tcW w:w="843" w:type="dxa"/>
            <w:shd w:val="clear" w:color="auto" w:fill="auto"/>
          </w:tcPr>
          <w:p w14:paraId="708C12B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75,0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48B77CF4" w14:textId="3FAC4456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Обмін досвідом зі стейкхолдерами щодо підготовки робітників, питань перспектив розвитку професійної (професійно-технічної) освіти 20 заходів (екскурсії, </w:t>
            </w:r>
            <w:r w:rsidRPr="00D44272">
              <w:rPr>
                <w:sz w:val="20"/>
                <w:szCs w:val="20"/>
              </w:rPr>
              <w:lastRenderedPageBreak/>
              <w:t>круглі столи, воркшопи, тощо)</w:t>
            </w:r>
          </w:p>
        </w:tc>
      </w:tr>
      <w:tr w:rsidR="002514AD" w:rsidRPr="00D44272" w14:paraId="65644024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6148B3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D2D9A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9840204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784E08B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64B1A70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0E61A14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527492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117,0</w:t>
            </w:r>
          </w:p>
        </w:tc>
        <w:tc>
          <w:tcPr>
            <w:tcW w:w="762" w:type="dxa"/>
            <w:shd w:val="clear" w:color="auto" w:fill="auto"/>
          </w:tcPr>
          <w:p w14:paraId="5D32BDA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15" w:type="dxa"/>
            <w:shd w:val="clear" w:color="auto" w:fill="auto"/>
          </w:tcPr>
          <w:p w14:paraId="7EA20D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30" w:type="dxa"/>
            <w:shd w:val="clear" w:color="auto" w:fill="auto"/>
          </w:tcPr>
          <w:p w14:paraId="29ECC7E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815" w:type="dxa"/>
            <w:shd w:val="clear" w:color="auto" w:fill="auto"/>
          </w:tcPr>
          <w:p w14:paraId="7BBEECF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843" w:type="dxa"/>
            <w:shd w:val="clear" w:color="auto" w:fill="auto"/>
          </w:tcPr>
          <w:p w14:paraId="6695DB6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27,0</w:t>
            </w:r>
          </w:p>
        </w:tc>
        <w:tc>
          <w:tcPr>
            <w:tcW w:w="2401" w:type="dxa"/>
            <w:vMerge/>
            <w:shd w:val="clear" w:color="auto" w:fill="auto"/>
          </w:tcPr>
          <w:p w14:paraId="1E0FF63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ED3D3FB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1FD817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55C8AA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4A3FC2AB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Видання збірників, навчальних та методичних посібників, матеріалів конференцій, конкурсів, семінарів, фестивалів, круглих столів та інше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B1BF5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A96141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7A8DEB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127" w:type="dxa"/>
            <w:shd w:val="clear" w:color="auto" w:fill="auto"/>
          </w:tcPr>
          <w:p w14:paraId="318BE2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285,8</w:t>
            </w:r>
          </w:p>
        </w:tc>
        <w:tc>
          <w:tcPr>
            <w:tcW w:w="762" w:type="dxa"/>
            <w:shd w:val="clear" w:color="auto" w:fill="auto"/>
          </w:tcPr>
          <w:p w14:paraId="5E7B132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50,2</w:t>
            </w:r>
          </w:p>
        </w:tc>
        <w:tc>
          <w:tcPr>
            <w:tcW w:w="815" w:type="dxa"/>
            <w:shd w:val="clear" w:color="auto" w:fill="auto"/>
          </w:tcPr>
          <w:p w14:paraId="329A43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57,2</w:t>
            </w:r>
          </w:p>
        </w:tc>
        <w:tc>
          <w:tcPr>
            <w:tcW w:w="830" w:type="dxa"/>
            <w:shd w:val="clear" w:color="auto" w:fill="auto"/>
          </w:tcPr>
          <w:p w14:paraId="631167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58,4</w:t>
            </w:r>
          </w:p>
        </w:tc>
        <w:tc>
          <w:tcPr>
            <w:tcW w:w="815" w:type="dxa"/>
            <w:shd w:val="clear" w:color="auto" w:fill="auto"/>
          </w:tcPr>
          <w:p w14:paraId="2DBB8CA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60,0</w:t>
            </w:r>
          </w:p>
        </w:tc>
        <w:tc>
          <w:tcPr>
            <w:tcW w:w="843" w:type="dxa"/>
            <w:shd w:val="clear" w:color="auto" w:fill="auto"/>
          </w:tcPr>
          <w:p w14:paraId="0F0F10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4FF7C1D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Видання 55-ти методичних напрацювань із узагальненим інноваційним педагогічним досвідом та їх поширення серед педагогічних працівників закладів професійної (професійно-технічної) освіти</w:t>
            </w:r>
          </w:p>
        </w:tc>
      </w:tr>
      <w:tr w:rsidR="002514AD" w:rsidRPr="00D44272" w14:paraId="519756C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4F78289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FB9EB9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A90E02B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12F4AE4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4FCFDAA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7403025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327EAC9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40B0BC3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73107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EF7006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4D7F39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5BA7F4B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5562FD2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D7CB965" w14:textId="77777777">
        <w:trPr>
          <w:trHeight w:val="1133"/>
        </w:trPr>
        <w:tc>
          <w:tcPr>
            <w:tcW w:w="454" w:type="dxa"/>
            <w:vMerge/>
            <w:shd w:val="clear" w:color="auto" w:fill="auto"/>
          </w:tcPr>
          <w:p w14:paraId="35E8E94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34B4D7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3AE6EEC6" w14:textId="60BDAC5C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5) Сприяння реалізації про</w:t>
            </w:r>
            <w:r w:rsidR="00682763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>ктів Європейського Союзу, інших міжнародних про</w:t>
            </w:r>
            <w:r w:rsidR="00682763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 xml:space="preserve">ктів та заходів, </w:t>
            </w:r>
            <w:r w:rsidR="00682763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тому числі на умовах співфінансування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862EC0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605E16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7AA4CE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F9343D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6F9F723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2EC93C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58EDE1F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90325D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8D0544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shd w:val="clear" w:color="auto" w:fill="auto"/>
          </w:tcPr>
          <w:p w14:paraId="7B3EA63F" w14:textId="03FAC43F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Реалізація про</w:t>
            </w:r>
            <w:r w:rsidR="00682763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 xml:space="preserve">ктів із </w:t>
            </w:r>
            <w:r w:rsidR="00682763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провадження міжнародного досвіду з питань здобуття професійної (професійно-технічної) освіти належної якості. Створення центру професійної досконалості у Колківському центрі професійної освіти (співфінансування). Розбудова відбуватиметься в межах проєкту «Професійна освіта у Східному партнерстві»</w:t>
            </w:r>
          </w:p>
        </w:tc>
      </w:tr>
      <w:tr w:rsidR="002514AD" w:rsidRPr="00D44272" w14:paraId="1B539E5C" w14:textId="77777777">
        <w:trPr>
          <w:trHeight w:val="2317"/>
        </w:trPr>
        <w:tc>
          <w:tcPr>
            <w:tcW w:w="454" w:type="dxa"/>
            <w:vMerge/>
            <w:shd w:val="clear" w:color="auto" w:fill="auto"/>
          </w:tcPr>
          <w:p w14:paraId="24E130E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E1F011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67A898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15FAF1B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57179BA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FBB02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045DAD7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18D5A58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73CBF7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508AA0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139987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99BEF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7E36E74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208FC93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71EEE3C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4A5E1A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1ACF784D" w14:textId="38582D81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6) Підвищення кваліфікації та стажування педагогічних працівників, </w:t>
            </w:r>
            <w:r w:rsidR="00682763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т.ч. на базі навчально-практичних центрів закладів професійної (професійно-технічної)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446DC5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D7FE28D" w14:textId="240D0DFD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</w:t>
            </w:r>
            <w:r w:rsidR="00682763">
              <w:rPr>
                <w:sz w:val="20"/>
                <w:szCs w:val="20"/>
              </w:rPr>
              <w:t>н</w:t>
            </w:r>
            <w:r w:rsidRPr="00D44272">
              <w:rPr>
                <w:sz w:val="20"/>
                <w:szCs w:val="20"/>
              </w:rPr>
              <w:t>авчально-практичні центри закладів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3E23191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387118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4FB73C8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39A0FD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85F5EB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4DC051C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660D9F2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shd w:val="clear" w:color="auto" w:fill="auto"/>
          </w:tcPr>
          <w:p w14:paraId="339F5191" w14:textId="43116CF4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Підвищення професійної кваліфікації педагогічних працівників закладів професійної (професійно-технічної) освіти, </w:t>
            </w:r>
            <w:r w:rsidR="00682763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тому числі надання </w:t>
            </w:r>
            <w:r w:rsidR="00682763">
              <w:rPr>
                <w:sz w:val="20"/>
                <w:szCs w:val="20"/>
              </w:rPr>
              <w:t>п</w:t>
            </w:r>
            <w:r w:rsidRPr="00D44272">
              <w:rPr>
                <w:sz w:val="20"/>
                <w:szCs w:val="20"/>
              </w:rPr>
              <w:t>сихологічної підтримки учасників освітнього процесу</w:t>
            </w:r>
          </w:p>
        </w:tc>
      </w:tr>
      <w:tr w:rsidR="002514AD" w:rsidRPr="00D44272" w14:paraId="7E1D7CAB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DCE3F2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C59E4B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FA8CCCC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09C5996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7C9B08D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2AE123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4AFCBAB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5C94D5C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4DAFDF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704D435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F1E632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2BCEF90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3E34794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7918BEA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4C44B13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24E956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1BC703F0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7) Створення кваліфікаційних центрів на базі закладів професійної (професійно-технічної) освіти з окремих професій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3CEECE6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2024-2027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07129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004FE7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46012D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44BF037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EF4DA2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261179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1D3534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32E869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shd w:val="clear" w:color="auto" w:fill="auto"/>
          </w:tcPr>
          <w:p w14:paraId="6AEE00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Підтвердження результатів неформального та інформального навчання</w:t>
            </w:r>
          </w:p>
        </w:tc>
      </w:tr>
      <w:tr w:rsidR="002514AD" w:rsidRPr="00D44272" w14:paraId="3D623C8D" w14:textId="77777777">
        <w:trPr>
          <w:trHeight w:val="470"/>
        </w:trPr>
        <w:tc>
          <w:tcPr>
            <w:tcW w:w="454" w:type="dxa"/>
            <w:vMerge/>
            <w:shd w:val="clear" w:color="auto" w:fill="auto"/>
          </w:tcPr>
          <w:p w14:paraId="35B1617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0F489F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05E897F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75CDBE3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7106AE7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86053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126537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80,0</w:t>
            </w:r>
          </w:p>
        </w:tc>
        <w:tc>
          <w:tcPr>
            <w:tcW w:w="762" w:type="dxa"/>
            <w:shd w:val="clear" w:color="auto" w:fill="auto"/>
          </w:tcPr>
          <w:p w14:paraId="50029D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15" w:type="dxa"/>
            <w:shd w:val="clear" w:color="auto" w:fill="auto"/>
          </w:tcPr>
          <w:p w14:paraId="0F53B8E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30" w:type="dxa"/>
            <w:shd w:val="clear" w:color="auto" w:fill="auto"/>
          </w:tcPr>
          <w:p w14:paraId="19E991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15" w:type="dxa"/>
            <w:shd w:val="clear" w:color="auto" w:fill="auto"/>
          </w:tcPr>
          <w:p w14:paraId="306D46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43" w:type="dxa"/>
            <w:shd w:val="clear" w:color="auto" w:fill="auto"/>
          </w:tcPr>
          <w:p w14:paraId="6B36ACF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2401" w:type="dxa"/>
            <w:vMerge/>
            <w:shd w:val="clear" w:color="auto" w:fill="auto"/>
          </w:tcPr>
          <w:p w14:paraId="2B963B0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7DA6AB0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7CB9C6F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E13A29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52523E9F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8) Організація та проведення дослідно-експериментальної роботи на базі закладів професійної (професійно-технічної) освіти (регіональний та всеукраїнський рівень)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38392EA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04BFB52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4995760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05DCE0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0592DF1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E8492B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EFEA81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A835A3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5C27C99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shd w:val="clear" w:color="auto" w:fill="auto"/>
          </w:tcPr>
          <w:p w14:paraId="7D6C894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Створення та організація роботи дослідно-експериментальних майданчиків регіонального та всеукраїнського рівнів </w:t>
            </w:r>
          </w:p>
        </w:tc>
      </w:tr>
      <w:tr w:rsidR="002514AD" w:rsidRPr="00D44272" w14:paraId="10AB846E" w14:textId="77777777">
        <w:trPr>
          <w:trHeight w:val="470"/>
        </w:trPr>
        <w:tc>
          <w:tcPr>
            <w:tcW w:w="454" w:type="dxa"/>
            <w:vMerge/>
            <w:shd w:val="clear" w:color="auto" w:fill="auto"/>
          </w:tcPr>
          <w:p w14:paraId="213BC75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D5A3F0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A319A48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BF89DB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4BC73BF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5552FD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Інші джерела </w:t>
            </w:r>
          </w:p>
        </w:tc>
        <w:tc>
          <w:tcPr>
            <w:tcW w:w="1127" w:type="dxa"/>
            <w:shd w:val="clear" w:color="auto" w:fill="auto"/>
          </w:tcPr>
          <w:p w14:paraId="2018A67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500,0</w:t>
            </w:r>
          </w:p>
        </w:tc>
        <w:tc>
          <w:tcPr>
            <w:tcW w:w="762" w:type="dxa"/>
            <w:shd w:val="clear" w:color="auto" w:fill="auto"/>
          </w:tcPr>
          <w:p w14:paraId="6CB703E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shd w:val="clear" w:color="auto" w:fill="auto"/>
          </w:tcPr>
          <w:p w14:paraId="441D017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30" w:type="dxa"/>
            <w:shd w:val="clear" w:color="auto" w:fill="auto"/>
          </w:tcPr>
          <w:p w14:paraId="27CD2E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15" w:type="dxa"/>
            <w:shd w:val="clear" w:color="auto" w:fill="auto"/>
          </w:tcPr>
          <w:p w14:paraId="056F9F4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843" w:type="dxa"/>
            <w:shd w:val="clear" w:color="auto" w:fill="auto"/>
          </w:tcPr>
          <w:p w14:paraId="263E20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2401" w:type="dxa"/>
            <w:vMerge/>
            <w:shd w:val="clear" w:color="auto" w:fill="auto"/>
          </w:tcPr>
          <w:p w14:paraId="387F8F5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778C1EC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1F0438C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4.1.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00038C8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2007,8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2331F2A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384,2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4E36B69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398,2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24071F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410,4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4041D83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415,0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39102AF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400,0</w:t>
            </w:r>
          </w:p>
        </w:tc>
        <w:tc>
          <w:tcPr>
            <w:tcW w:w="2401" w:type="dxa"/>
            <w:shd w:val="clear" w:color="auto" w:fill="auto"/>
          </w:tcPr>
          <w:p w14:paraId="3C4D2B0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3A59316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6EB469C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1A4AD8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44654A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1235,8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7CDB178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229,2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7C219F6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243,2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30EE2A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250,4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3BE6637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255,0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1081B0A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258,0</w:t>
            </w:r>
          </w:p>
        </w:tc>
        <w:tc>
          <w:tcPr>
            <w:tcW w:w="2401" w:type="dxa"/>
            <w:shd w:val="clear" w:color="auto" w:fill="auto"/>
          </w:tcPr>
          <w:p w14:paraId="5A63D9C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D16CAA4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420881E4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5B6BEBE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5646FD1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772,0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7C67A6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155,0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2F5E27B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155,0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4A2699E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160,0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45EC225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160,0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0EEF410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142,0</w:t>
            </w:r>
          </w:p>
        </w:tc>
        <w:tc>
          <w:tcPr>
            <w:tcW w:w="2401" w:type="dxa"/>
            <w:shd w:val="clear" w:color="auto" w:fill="auto"/>
          </w:tcPr>
          <w:p w14:paraId="0B9D501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2FFF1C1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5E68BD3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4.2.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732F8CF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Діджиталізація освітнього процесу, управлінської діяльності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023FE375" w14:textId="6C18C444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</w:t>
            </w:r>
            <w:r w:rsidR="00682763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провадження в освітній процес закладів професійної (професійно-технічної) освіти електронного документообігу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6805BF9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2024-2026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F930322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05EBF7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127" w:type="dxa"/>
            <w:shd w:val="clear" w:color="auto" w:fill="auto"/>
          </w:tcPr>
          <w:p w14:paraId="4885EC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360,0</w:t>
            </w:r>
          </w:p>
        </w:tc>
        <w:tc>
          <w:tcPr>
            <w:tcW w:w="762" w:type="dxa"/>
            <w:shd w:val="clear" w:color="auto" w:fill="auto"/>
          </w:tcPr>
          <w:p w14:paraId="54DCBD0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15" w:type="dxa"/>
            <w:shd w:val="clear" w:color="auto" w:fill="auto"/>
          </w:tcPr>
          <w:p w14:paraId="334D11E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30" w:type="dxa"/>
            <w:shd w:val="clear" w:color="auto" w:fill="auto"/>
          </w:tcPr>
          <w:p w14:paraId="2EB4D2F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120,0</w:t>
            </w:r>
          </w:p>
        </w:tc>
        <w:tc>
          <w:tcPr>
            <w:tcW w:w="815" w:type="dxa"/>
            <w:shd w:val="clear" w:color="auto" w:fill="auto"/>
          </w:tcPr>
          <w:p w14:paraId="6A0F085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14:paraId="5DC059B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373F507F" w14:textId="45A303E5" w:rsidR="00731477" w:rsidRPr="00D44272" w:rsidRDefault="00682763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17758" w:rsidRPr="00D44272">
              <w:rPr>
                <w:sz w:val="20"/>
                <w:szCs w:val="20"/>
              </w:rPr>
              <w:t>провадження в управлінську діяльність та освітній процес 9-ти закладів професійної (професійно-технічної) освіти електронного документообігу</w:t>
            </w:r>
          </w:p>
        </w:tc>
      </w:tr>
      <w:tr w:rsidR="002514AD" w:rsidRPr="00D44272" w14:paraId="48BD40C8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7FEA35E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721DE7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9615506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607AB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5F489C83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7FA9299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17ADD4E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762" w:type="dxa"/>
            <w:shd w:val="clear" w:color="auto" w:fill="auto"/>
          </w:tcPr>
          <w:p w14:paraId="02CCB7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shd w:val="clear" w:color="auto" w:fill="auto"/>
          </w:tcPr>
          <w:p w14:paraId="029AE68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30" w:type="dxa"/>
            <w:shd w:val="clear" w:color="auto" w:fill="auto"/>
          </w:tcPr>
          <w:p w14:paraId="0B89911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shd w:val="clear" w:color="auto" w:fill="auto"/>
          </w:tcPr>
          <w:p w14:paraId="379039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14:paraId="32F428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2401" w:type="dxa"/>
            <w:vMerge/>
            <w:shd w:val="clear" w:color="auto" w:fill="auto"/>
          </w:tcPr>
          <w:p w14:paraId="5BB4F8E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83DD31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1F6B1F7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BA2AD6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5AE464AC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Забезпечення проведення обласних конкурсів, заходів у сфері інформаційно-комунікативних технологій серед закладів професійної (професійно-</w:t>
            </w:r>
            <w:r w:rsidRPr="00D44272">
              <w:rPr>
                <w:sz w:val="20"/>
                <w:szCs w:val="20"/>
              </w:rPr>
              <w:lastRenderedPageBreak/>
              <w:t>технічної)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6F703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D46CB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300B632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127" w:type="dxa"/>
            <w:shd w:val="clear" w:color="auto" w:fill="auto"/>
          </w:tcPr>
          <w:p w14:paraId="3FE881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100,0</w:t>
            </w:r>
          </w:p>
        </w:tc>
        <w:tc>
          <w:tcPr>
            <w:tcW w:w="762" w:type="dxa"/>
            <w:shd w:val="clear" w:color="auto" w:fill="auto"/>
          </w:tcPr>
          <w:p w14:paraId="55C76D4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15" w:type="dxa"/>
            <w:shd w:val="clear" w:color="auto" w:fill="auto"/>
          </w:tcPr>
          <w:p w14:paraId="5EB75F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30" w:type="dxa"/>
            <w:shd w:val="clear" w:color="auto" w:fill="auto"/>
          </w:tcPr>
          <w:p w14:paraId="3BC9733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15" w:type="dxa"/>
            <w:shd w:val="clear" w:color="auto" w:fill="auto"/>
          </w:tcPr>
          <w:p w14:paraId="3A56ED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43" w:type="dxa"/>
            <w:shd w:val="clear" w:color="auto" w:fill="auto"/>
          </w:tcPr>
          <w:p w14:paraId="33EEFC3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724DA84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Підвищення рівня використання в освітньому процесі закладів професійної (професійно-технічної) освіти інформаційно-комунікативних технологій за рахунок проведення </w:t>
            </w:r>
            <w:r w:rsidRPr="00D44272">
              <w:rPr>
                <w:sz w:val="20"/>
                <w:szCs w:val="20"/>
              </w:rPr>
              <w:lastRenderedPageBreak/>
              <w:t>щорічних конкурсів (5 заходів)</w:t>
            </w:r>
          </w:p>
        </w:tc>
      </w:tr>
      <w:tr w:rsidR="002514AD" w:rsidRPr="00D44272" w14:paraId="1D53B83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6D8A3E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013A5E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CCFC351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984C9B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363AB89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05C917A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0E9E545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shd w:val="clear" w:color="auto" w:fill="auto"/>
          </w:tcPr>
          <w:p w14:paraId="6B16572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531B8E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shd w:val="clear" w:color="auto" w:fill="auto"/>
          </w:tcPr>
          <w:p w14:paraId="63292D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shd w:val="clear" w:color="auto" w:fill="auto"/>
          </w:tcPr>
          <w:p w14:paraId="3DB734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</w:tcPr>
          <w:p w14:paraId="386D7B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vMerge/>
            <w:shd w:val="clear" w:color="auto" w:fill="auto"/>
          </w:tcPr>
          <w:p w14:paraId="5B2B0B0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94FF13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FCF865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761F92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149FE11A" w14:textId="77777777" w:rsidR="00731477" w:rsidRPr="00D44272" w:rsidRDefault="00417758">
            <w:pPr>
              <w:widowControl w:val="0"/>
              <w:tabs>
                <w:tab w:val="left" w:pos="-28"/>
                <w:tab w:val="left" w:pos="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Розроблення сучасного освітнього </w:t>
            </w:r>
          </w:p>
          <w:p w14:paraId="548B620F" w14:textId="77777777" w:rsidR="00731477" w:rsidRPr="00D44272" w:rsidRDefault="00417758">
            <w:pPr>
              <w:widowControl w:val="0"/>
              <w:tabs>
                <w:tab w:val="left" w:pos="0"/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е-контенту для конкретних професійних кваліфікацій та забезпечення програмними продуктами заклади професійної (професійно-технічної)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23DBB76" w14:textId="77777777" w:rsidR="00731477" w:rsidRPr="00D44272" w:rsidRDefault="00417758">
            <w:pPr>
              <w:widowControl w:val="0"/>
              <w:tabs>
                <w:tab w:val="left" w:pos="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54D4176" w14:textId="77777777" w:rsidR="00731477" w:rsidRPr="00D44272" w:rsidRDefault="00417758">
            <w:pPr>
              <w:widowControl w:val="0"/>
              <w:tabs>
                <w:tab w:val="left" w:pos="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 заклади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4FD50A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AEFC9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422,0</w:t>
            </w:r>
          </w:p>
        </w:tc>
        <w:tc>
          <w:tcPr>
            <w:tcW w:w="762" w:type="dxa"/>
            <w:shd w:val="clear" w:color="auto" w:fill="auto"/>
          </w:tcPr>
          <w:p w14:paraId="1C049F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80,0</w:t>
            </w:r>
          </w:p>
        </w:tc>
        <w:tc>
          <w:tcPr>
            <w:tcW w:w="815" w:type="dxa"/>
            <w:shd w:val="clear" w:color="auto" w:fill="auto"/>
          </w:tcPr>
          <w:p w14:paraId="786CC1B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82,0</w:t>
            </w:r>
          </w:p>
        </w:tc>
        <w:tc>
          <w:tcPr>
            <w:tcW w:w="830" w:type="dxa"/>
            <w:shd w:val="clear" w:color="auto" w:fill="auto"/>
          </w:tcPr>
          <w:p w14:paraId="7F51A98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85,0</w:t>
            </w:r>
          </w:p>
        </w:tc>
        <w:tc>
          <w:tcPr>
            <w:tcW w:w="815" w:type="dxa"/>
            <w:shd w:val="clear" w:color="auto" w:fill="auto"/>
          </w:tcPr>
          <w:p w14:paraId="7AE29F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85,0</w:t>
            </w:r>
          </w:p>
        </w:tc>
        <w:tc>
          <w:tcPr>
            <w:tcW w:w="843" w:type="dxa"/>
            <w:shd w:val="clear" w:color="auto" w:fill="auto"/>
          </w:tcPr>
          <w:p w14:paraId="630BEA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5B2298E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Забезпечення закладів професійної (професійно-технічної) освіти е-контентом з 3-х професій та іншими програмними продуктами</w:t>
            </w:r>
          </w:p>
        </w:tc>
      </w:tr>
      <w:tr w:rsidR="002514AD" w:rsidRPr="00D44272" w14:paraId="7A3DFB96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AE5A00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638E63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FE586E7" w14:textId="77777777" w:rsidR="00731477" w:rsidRPr="00D44272" w:rsidRDefault="00731477">
            <w:pPr>
              <w:widowControl w:val="0"/>
              <w:tabs>
                <w:tab w:val="left" w:pos="-28"/>
                <w:tab w:val="left" w:pos="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375367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32B7584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EC3A9D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7356659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5484CB5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057AA9E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4DD47A6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B6799F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008A00C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494BC12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BB036ED" w14:textId="77777777">
        <w:trPr>
          <w:trHeight w:val="2530"/>
        </w:trPr>
        <w:tc>
          <w:tcPr>
            <w:tcW w:w="454" w:type="dxa"/>
            <w:vMerge/>
            <w:shd w:val="clear" w:color="auto" w:fill="auto"/>
          </w:tcPr>
          <w:p w14:paraId="36E9AFE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E0E78C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4C3B484C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Організація та проведення навчальних семінарів для керівних працівників закладів професійної (професійно-технічної) освіти з метою формування, підвищення рівня їх цифрової грамотності</w:t>
            </w:r>
          </w:p>
        </w:tc>
        <w:tc>
          <w:tcPr>
            <w:tcW w:w="896" w:type="dxa"/>
            <w:shd w:val="clear" w:color="auto" w:fill="auto"/>
          </w:tcPr>
          <w:p w14:paraId="195170B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45CEB0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5BB226C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5C860D4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1DB797F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74C887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3E1AF7A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B9B4F4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003E3F6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6F13F52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рівня інформаційно-комунікаційних компетенцій керівників закладів професійної (професійно-технічної) освіти</w:t>
            </w:r>
          </w:p>
        </w:tc>
      </w:tr>
      <w:tr w:rsidR="002514AD" w:rsidRPr="00D44272" w14:paraId="4C2BFCCC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62380A0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4.2.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AE55F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937,0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6C922F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235,0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3F39F7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237,0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DD1074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240,0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47114BD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110,0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D976C8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115,0</w:t>
            </w:r>
          </w:p>
        </w:tc>
        <w:tc>
          <w:tcPr>
            <w:tcW w:w="2401" w:type="dxa"/>
            <w:shd w:val="clear" w:color="auto" w:fill="auto"/>
          </w:tcPr>
          <w:p w14:paraId="352AF5F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2614E2E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4E8DEAAF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35712DD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51F86B0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882,0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422E777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220,0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0BA998C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222,0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0456B28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0D0BD3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105,0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19C2F1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110,0</w:t>
            </w:r>
          </w:p>
        </w:tc>
        <w:tc>
          <w:tcPr>
            <w:tcW w:w="2401" w:type="dxa"/>
            <w:shd w:val="clear" w:color="auto" w:fill="auto"/>
          </w:tcPr>
          <w:p w14:paraId="66C8DA0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6A7AEA6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2A011C6B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07AC09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  <w:vAlign w:val="bottom"/>
          </w:tcPr>
          <w:p w14:paraId="6DEE371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55,0</w:t>
            </w:r>
          </w:p>
        </w:tc>
        <w:tc>
          <w:tcPr>
            <w:tcW w:w="762" w:type="dxa"/>
            <w:shd w:val="clear" w:color="auto" w:fill="auto"/>
            <w:vAlign w:val="bottom"/>
          </w:tcPr>
          <w:p w14:paraId="66C4AFA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229326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023DD89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15" w:type="dxa"/>
            <w:shd w:val="clear" w:color="auto" w:fill="auto"/>
            <w:vAlign w:val="bottom"/>
          </w:tcPr>
          <w:p w14:paraId="19AAD4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49989D1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shd w:val="clear" w:color="auto" w:fill="auto"/>
          </w:tcPr>
          <w:p w14:paraId="7ECFD83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C9E99F1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69E3CDF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4.3.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6361C8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Відновлення престижності робітничих професій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3945CCC8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Організація обласних фестивалів професій, виставок виробів, виготовлених  здобувачами освіти; створення та розміщення рекламної продукції у ЗМІ з метою інформування </w:t>
            </w:r>
            <w:r w:rsidRPr="00D44272">
              <w:rPr>
                <w:sz w:val="20"/>
                <w:szCs w:val="20"/>
              </w:rPr>
              <w:lastRenderedPageBreak/>
              <w:t>населення про особливості різних робітничих професій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5CDF7D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09AA9FA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71BB45E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387645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1060,0</w:t>
            </w:r>
          </w:p>
        </w:tc>
        <w:tc>
          <w:tcPr>
            <w:tcW w:w="762" w:type="dxa"/>
            <w:shd w:val="clear" w:color="auto" w:fill="auto"/>
          </w:tcPr>
          <w:p w14:paraId="2C52469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190,0</w:t>
            </w:r>
          </w:p>
        </w:tc>
        <w:tc>
          <w:tcPr>
            <w:tcW w:w="815" w:type="dxa"/>
            <w:shd w:val="clear" w:color="auto" w:fill="auto"/>
          </w:tcPr>
          <w:p w14:paraId="6B6A8FC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190,0</w:t>
            </w:r>
          </w:p>
        </w:tc>
        <w:tc>
          <w:tcPr>
            <w:tcW w:w="830" w:type="dxa"/>
            <w:shd w:val="clear" w:color="auto" w:fill="auto"/>
          </w:tcPr>
          <w:p w14:paraId="7219BFD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210,0</w:t>
            </w:r>
          </w:p>
        </w:tc>
        <w:tc>
          <w:tcPr>
            <w:tcW w:w="815" w:type="dxa"/>
            <w:shd w:val="clear" w:color="auto" w:fill="auto"/>
          </w:tcPr>
          <w:p w14:paraId="60E1AE7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220,0</w:t>
            </w:r>
          </w:p>
        </w:tc>
        <w:tc>
          <w:tcPr>
            <w:tcW w:w="843" w:type="dxa"/>
            <w:shd w:val="clear" w:color="auto" w:fill="auto"/>
          </w:tcPr>
          <w:p w14:paraId="4CEFD65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27FE94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Організаційне забезпечення та проведення фестивалів професій, виставок виробів, виготовлених здобувачами закладів освіти  та інших заходів (не менше 1 заходу щороку); створення та розміщення рекламних роликів та інших матеріалів у ЗМІ з метою підняття престижності робітничих </w:t>
            </w:r>
            <w:r w:rsidRPr="00D44272">
              <w:rPr>
                <w:sz w:val="20"/>
                <w:szCs w:val="20"/>
              </w:rPr>
              <w:lastRenderedPageBreak/>
              <w:t>професій (3 ролики)</w:t>
            </w:r>
          </w:p>
        </w:tc>
      </w:tr>
      <w:tr w:rsidR="002514AD" w:rsidRPr="00D44272" w14:paraId="52DA308F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1B8491D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7DC808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13CCD68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44A0F85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6E64925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34F51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34FB332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23E72D3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6BDCDE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A91D31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75CED7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30E66E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1A8DF41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6660995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1785B0B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EDA5E3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1A5D1AC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Забезпечення проведення заходів з формування кар’єрних компетенцій майбутніх робітників на базі Центрів професійної кар’єри закладів професійної (професійно-технічної)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0D82F9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00A56BC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65254B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2D5E8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762" w:type="dxa"/>
            <w:shd w:val="clear" w:color="auto" w:fill="auto"/>
          </w:tcPr>
          <w:p w14:paraId="433814C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815" w:type="dxa"/>
            <w:shd w:val="clear" w:color="auto" w:fill="auto"/>
          </w:tcPr>
          <w:p w14:paraId="598122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830" w:type="dxa"/>
            <w:shd w:val="clear" w:color="auto" w:fill="auto"/>
          </w:tcPr>
          <w:p w14:paraId="4A0AFD6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815" w:type="dxa"/>
            <w:shd w:val="clear" w:color="auto" w:fill="auto"/>
          </w:tcPr>
          <w:p w14:paraId="22A8860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843" w:type="dxa"/>
            <w:shd w:val="clear" w:color="auto" w:fill="auto"/>
          </w:tcPr>
          <w:p w14:paraId="362A8F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19BF2E75" w14:textId="17D651DF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Проведення 20-ти заходів на базі Центрів професійної  кар</w:t>
            </w:r>
            <w:r w:rsidR="00682763">
              <w:rPr>
                <w:sz w:val="20"/>
                <w:szCs w:val="20"/>
              </w:rPr>
              <w:t>’</w:t>
            </w:r>
            <w:r w:rsidRPr="00D44272">
              <w:rPr>
                <w:sz w:val="20"/>
                <w:szCs w:val="20"/>
              </w:rPr>
              <w:t>єри закладів професійної (професійно-технічної) освіти</w:t>
            </w:r>
          </w:p>
        </w:tc>
      </w:tr>
      <w:tr w:rsidR="002514AD" w:rsidRPr="00D44272" w14:paraId="05817D3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38A731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16F258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6FFEBD5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1AB3DAD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0DFA20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E58CA2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4F50168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4E7E298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90B08D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175EE4D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2E7CEF0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09EBD0B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36B2D42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FD978BC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3AD5E6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D0C655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1F97DFF2" w14:textId="2C05FD5A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Модернізація освітнього середовища шляхом співфінансування нових та </w:t>
            </w:r>
            <w:r w:rsidR="00682763">
              <w:rPr>
                <w:sz w:val="20"/>
                <w:szCs w:val="20"/>
              </w:rPr>
              <w:t>наявних</w:t>
            </w:r>
            <w:r w:rsidRPr="00D44272">
              <w:rPr>
                <w:sz w:val="20"/>
                <w:szCs w:val="20"/>
              </w:rPr>
              <w:t xml:space="preserve"> навчально-практичних центрів у Волинській області 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07702A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0ACD1C7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 заклади професійної (професійно-технічної) освіти</w:t>
            </w:r>
          </w:p>
        </w:tc>
        <w:tc>
          <w:tcPr>
            <w:tcW w:w="1689" w:type="dxa"/>
            <w:shd w:val="clear" w:color="auto" w:fill="auto"/>
          </w:tcPr>
          <w:p w14:paraId="50F8795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754B5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shd w:val="clear" w:color="auto" w:fill="auto"/>
          </w:tcPr>
          <w:p w14:paraId="37D180E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B4BF34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2BC14D0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31B3E13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5CD43AF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shd w:val="clear" w:color="auto" w:fill="auto"/>
          </w:tcPr>
          <w:p w14:paraId="54E63DB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рівня престижності та професійності закладів професійної (професійно-технічної) освіти, створення та розширення навчально-практичних центрів</w:t>
            </w:r>
          </w:p>
        </w:tc>
      </w:tr>
      <w:tr w:rsidR="002514AD" w:rsidRPr="00D44272" w14:paraId="60855B11" w14:textId="77777777">
        <w:trPr>
          <w:trHeight w:val="1009"/>
        </w:trPr>
        <w:tc>
          <w:tcPr>
            <w:tcW w:w="454" w:type="dxa"/>
            <w:vMerge/>
            <w:shd w:val="clear" w:color="auto" w:fill="auto"/>
          </w:tcPr>
          <w:p w14:paraId="74F9781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180381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EF46D0C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1208430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61FFF29A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330AEB5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49F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3800,0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54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3F7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EC1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8CA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533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2401" w:type="dxa"/>
            <w:vMerge/>
            <w:shd w:val="clear" w:color="auto" w:fill="auto"/>
          </w:tcPr>
          <w:p w14:paraId="7EE634D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2A26DB1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770381E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4.3.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B55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5110,0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865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1240,0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147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940,0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8FA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960,0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3CE0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970,0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E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1000,0</w:t>
            </w:r>
          </w:p>
        </w:tc>
        <w:tc>
          <w:tcPr>
            <w:tcW w:w="2401" w:type="dxa"/>
            <w:shd w:val="clear" w:color="auto" w:fill="auto"/>
          </w:tcPr>
          <w:p w14:paraId="53A9C2C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4016538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1C56DC85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числі:</w:t>
            </w:r>
          </w:p>
        </w:tc>
        <w:tc>
          <w:tcPr>
            <w:tcW w:w="1689" w:type="dxa"/>
            <w:shd w:val="clear" w:color="auto" w:fill="auto"/>
          </w:tcPr>
          <w:p w14:paraId="4B569D2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4D7BBE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1310,0</w:t>
            </w:r>
          </w:p>
        </w:tc>
        <w:tc>
          <w:tcPr>
            <w:tcW w:w="762" w:type="dxa"/>
            <w:shd w:val="clear" w:color="auto" w:fill="auto"/>
          </w:tcPr>
          <w:p w14:paraId="73508BD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240,0</w:t>
            </w:r>
          </w:p>
        </w:tc>
        <w:tc>
          <w:tcPr>
            <w:tcW w:w="815" w:type="dxa"/>
            <w:shd w:val="clear" w:color="auto" w:fill="auto"/>
          </w:tcPr>
          <w:p w14:paraId="7411D2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240,0</w:t>
            </w:r>
          </w:p>
        </w:tc>
        <w:tc>
          <w:tcPr>
            <w:tcW w:w="830" w:type="dxa"/>
            <w:shd w:val="clear" w:color="auto" w:fill="auto"/>
          </w:tcPr>
          <w:p w14:paraId="6AB7352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260,0</w:t>
            </w:r>
          </w:p>
        </w:tc>
        <w:tc>
          <w:tcPr>
            <w:tcW w:w="815" w:type="dxa"/>
            <w:shd w:val="clear" w:color="auto" w:fill="auto"/>
          </w:tcPr>
          <w:p w14:paraId="117EC1B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270,0</w:t>
            </w:r>
          </w:p>
        </w:tc>
        <w:tc>
          <w:tcPr>
            <w:tcW w:w="843" w:type="dxa"/>
            <w:shd w:val="clear" w:color="auto" w:fill="auto"/>
          </w:tcPr>
          <w:p w14:paraId="46D9FA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300,0</w:t>
            </w:r>
          </w:p>
        </w:tc>
        <w:tc>
          <w:tcPr>
            <w:tcW w:w="2401" w:type="dxa"/>
            <w:shd w:val="clear" w:color="auto" w:fill="auto"/>
          </w:tcPr>
          <w:p w14:paraId="336BA76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F9A26EC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0494F089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14:paraId="60DC6D6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7DD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3800,0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432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1B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9B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6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75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700,0</w:t>
            </w:r>
          </w:p>
        </w:tc>
        <w:tc>
          <w:tcPr>
            <w:tcW w:w="2401" w:type="dxa"/>
            <w:shd w:val="clear" w:color="auto" w:fill="auto"/>
          </w:tcPr>
          <w:p w14:paraId="0864017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3E4D0B6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57D4180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4.4.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7EA9CA5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інклюзивного  освітнього середовища для здобувачів освіти з особливими освітніми потребами у закладах професійної (професійно-технічної) освіти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52C41544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1) Створення та розповсюдження інформаційних роликів, соціальної реклами щодо можливості навчання у закладах професійної (професійно-технічної) освіти області осіб з особливими освітніми потребами, </w:t>
            </w:r>
            <w:r w:rsidRPr="00D44272">
              <w:rPr>
                <w:sz w:val="20"/>
                <w:szCs w:val="20"/>
                <w:lang w:eastAsia="uk-UA"/>
              </w:rPr>
              <w:lastRenderedPageBreak/>
              <w:t>ветеранів війни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770AB3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86645AF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168C34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1BC4EC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762" w:type="dxa"/>
            <w:shd w:val="clear" w:color="auto" w:fill="auto"/>
          </w:tcPr>
          <w:p w14:paraId="6CB1EA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0085CD1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14:paraId="2818B85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576530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14:paraId="601036E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69184A3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та розповсюдження інформаційних роликів, соціальної реклами щодо можливості навчання у закладах професійної (професійно-технічної) освіти різних категорій осіб</w:t>
            </w:r>
          </w:p>
        </w:tc>
      </w:tr>
      <w:tr w:rsidR="002514AD" w:rsidRPr="00D44272" w14:paraId="21C06116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C27CC0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DCC0B2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7D5B23D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7C238F6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7B420416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EA3C8E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5C5E80E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3084395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B97CDF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69C63C8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750CC3C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05C0C1F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4EDD7AE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1DB93A7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6C593DD0" w14:textId="77777777" w:rsidR="00731477" w:rsidRPr="00D44272" w:rsidRDefault="00417758">
            <w:pPr>
              <w:widowControl w:val="0"/>
              <w:tabs>
                <w:tab w:val="left" w:pos="2614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4.4.</w:t>
            </w:r>
          </w:p>
        </w:tc>
        <w:tc>
          <w:tcPr>
            <w:tcW w:w="1127" w:type="dxa"/>
            <w:shd w:val="clear" w:color="auto" w:fill="auto"/>
          </w:tcPr>
          <w:p w14:paraId="36A556F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762" w:type="dxa"/>
            <w:shd w:val="clear" w:color="auto" w:fill="auto"/>
          </w:tcPr>
          <w:p w14:paraId="000511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5D6ECD9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14:paraId="7ED2194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5D21D2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14:paraId="758CBAE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2401" w:type="dxa"/>
            <w:shd w:val="clear" w:color="auto" w:fill="auto"/>
          </w:tcPr>
          <w:p w14:paraId="32EAB98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F3B5B30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0FBC6F4C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4B06736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51850FA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90,0</w:t>
            </w:r>
          </w:p>
        </w:tc>
        <w:tc>
          <w:tcPr>
            <w:tcW w:w="762" w:type="dxa"/>
            <w:shd w:val="clear" w:color="auto" w:fill="auto"/>
          </w:tcPr>
          <w:p w14:paraId="78B560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6147572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30" w:type="dxa"/>
            <w:shd w:val="clear" w:color="auto" w:fill="auto"/>
          </w:tcPr>
          <w:p w14:paraId="08E8166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shd w:val="clear" w:color="auto" w:fill="auto"/>
          </w:tcPr>
          <w:p w14:paraId="4AB0BBC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0,0</w:t>
            </w:r>
          </w:p>
        </w:tc>
        <w:tc>
          <w:tcPr>
            <w:tcW w:w="843" w:type="dxa"/>
            <w:shd w:val="clear" w:color="auto" w:fill="auto"/>
          </w:tcPr>
          <w:p w14:paraId="7920578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2401" w:type="dxa"/>
            <w:shd w:val="clear" w:color="auto" w:fill="auto"/>
          </w:tcPr>
          <w:p w14:paraId="68CB6DA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75DFC5A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03263C5F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6CE6CC9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shd w:val="clear" w:color="auto" w:fill="auto"/>
          </w:tcPr>
          <w:p w14:paraId="6D44CDD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14:paraId="039ADA5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66B674C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</w:tcPr>
          <w:p w14:paraId="00AB9D5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</w:tcPr>
          <w:p w14:paraId="52C0B7C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</w:tcPr>
          <w:p w14:paraId="4658041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39A2031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3380FD5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0BA6BE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4.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6D1A6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8144,8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59A08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1889,2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2FEBE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1575,2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3B70F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1640,4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293D6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1495,0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E6D56" w14:textId="77777777" w:rsidR="00731477" w:rsidRPr="00D44272" w:rsidRDefault="00417758">
            <w:pPr>
              <w:widowControl w:val="0"/>
              <w:adjustRightInd w:val="0"/>
              <w:snapToGrid w:val="0"/>
              <w:rPr>
                <w:bCs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1545,0</w:t>
            </w:r>
          </w:p>
        </w:tc>
        <w:tc>
          <w:tcPr>
            <w:tcW w:w="2401" w:type="dxa"/>
            <w:shd w:val="clear" w:color="auto" w:fill="auto"/>
          </w:tcPr>
          <w:p w14:paraId="7B9521A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2B011B0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38C42FFA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59715C3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C88D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3517,8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B9E6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719,2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831F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705,2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220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765,4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448A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630,0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4249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698,0</w:t>
            </w:r>
          </w:p>
        </w:tc>
        <w:tc>
          <w:tcPr>
            <w:tcW w:w="2401" w:type="dxa"/>
            <w:shd w:val="clear" w:color="auto" w:fill="auto"/>
          </w:tcPr>
          <w:p w14:paraId="763D248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A626C91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57A3461B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DC56A5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DD1C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4627,0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61D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1170,0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67B4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870,0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44C0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875,0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57E5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865,0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C824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847,0</w:t>
            </w:r>
          </w:p>
        </w:tc>
        <w:tc>
          <w:tcPr>
            <w:tcW w:w="2401" w:type="dxa"/>
            <w:shd w:val="clear" w:color="auto" w:fill="auto"/>
          </w:tcPr>
          <w:p w14:paraId="407DEFB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2B4F84C9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6CEBC0C7" w14:textId="77777777" w:rsidR="00731477" w:rsidRPr="00D44272" w:rsidRDefault="00417758">
            <w:pPr>
              <w:widowControl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5. Вища та фахова передвища освіта</w:t>
            </w:r>
          </w:p>
        </w:tc>
      </w:tr>
      <w:tr w:rsidR="002514AD" w:rsidRPr="00D44272" w14:paraId="28698441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24A5DB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5.1.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09E1A39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Сприяння реалізації прав вчених Волині щодо їх участі у формуванні державної політики в галузі освіти і науки, реалізації їх творчої та професійної активності,  участі молодих вчених у проведенні наукових досліджень</w:t>
            </w:r>
          </w:p>
        </w:tc>
        <w:tc>
          <w:tcPr>
            <w:tcW w:w="1892" w:type="dxa"/>
            <w:shd w:val="clear" w:color="auto" w:fill="auto"/>
          </w:tcPr>
          <w:p w14:paraId="304DFAFA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Проведення конкурсу «Кращий молодий науковець Волині»</w:t>
            </w:r>
          </w:p>
        </w:tc>
        <w:tc>
          <w:tcPr>
            <w:tcW w:w="896" w:type="dxa"/>
            <w:shd w:val="clear" w:color="auto" w:fill="auto"/>
          </w:tcPr>
          <w:p w14:paraId="3AA20C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75D404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61C52A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3F7C60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48,4</w:t>
            </w:r>
          </w:p>
        </w:tc>
        <w:tc>
          <w:tcPr>
            <w:tcW w:w="762" w:type="dxa"/>
            <w:shd w:val="clear" w:color="auto" w:fill="auto"/>
          </w:tcPr>
          <w:p w14:paraId="3375890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8,6</w:t>
            </w:r>
          </w:p>
        </w:tc>
        <w:tc>
          <w:tcPr>
            <w:tcW w:w="815" w:type="dxa"/>
            <w:shd w:val="clear" w:color="auto" w:fill="auto"/>
          </w:tcPr>
          <w:p w14:paraId="3F16ED7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9,2</w:t>
            </w:r>
          </w:p>
        </w:tc>
        <w:tc>
          <w:tcPr>
            <w:tcW w:w="830" w:type="dxa"/>
            <w:shd w:val="clear" w:color="auto" w:fill="auto"/>
          </w:tcPr>
          <w:p w14:paraId="6DA0EE3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9,7</w:t>
            </w:r>
          </w:p>
        </w:tc>
        <w:tc>
          <w:tcPr>
            <w:tcW w:w="815" w:type="dxa"/>
            <w:shd w:val="clear" w:color="auto" w:fill="auto"/>
          </w:tcPr>
          <w:p w14:paraId="51DF4A6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10,2</w:t>
            </w:r>
          </w:p>
        </w:tc>
        <w:tc>
          <w:tcPr>
            <w:tcW w:w="843" w:type="dxa"/>
            <w:shd w:val="clear" w:color="auto" w:fill="auto"/>
          </w:tcPr>
          <w:p w14:paraId="7E35776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10,7</w:t>
            </w:r>
          </w:p>
        </w:tc>
        <w:tc>
          <w:tcPr>
            <w:tcW w:w="2401" w:type="dxa"/>
            <w:shd w:val="clear" w:color="auto" w:fill="auto"/>
          </w:tcPr>
          <w:p w14:paraId="64338B07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Проведення 5 конкурсів</w:t>
            </w:r>
          </w:p>
        </w:tc>
      </w:tr>
      <w:tr w:rsidR="002514AD" w:rsidRPr="00D44272" w14:paraId="207FF19F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73037CF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67DEEBC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6E07DA20" w14:textId="1A4706B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Фінансування заходів і про</w:t>
            </w:r>
            <w:r w:rsidR="00682763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>ктів, проведення яких ініційоване Регіональною радою молодих вчених при управлінні освіти і науки облдержадміністрації (конференцій, семінарів, круглих столів, фестивалів науки тощо)</w:t>
            </w:r>
          </w:p>
        </w:tc>
        <w:tc>
          <w:tcPr>
            <w:tcW w:w="896" w:type="dxa"/>
            <w:shd w:val="clear" w:color="auto" w:fill="auto"/>
          </w:tcPr>
          <w:p w14:paraId="3E47FD9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AD8E013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1D191EA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7B9E04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497,0</w:t>
            </w:r>
          </w:p>
        </w:tc>
        <w:tc>
          <w:tcPr>
            <w:tcW w:w="762" w:type="dxa"/>
            <w:shd w:val="clear" w:color="auto" w:fill="auto"/>
          </w:tcPr>
          <w:p w14:paraId="60DE0E6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88,0</w:t>
            </w:r>
          </w:p>
        </w:tc>
        <w:tc>
          <w:tcPr>
            <w:tcW w:w="815" w:type="dxa"/>
            <w:shd w:val="clear" w:color="auto" w:fill="auto"/>
          </w:tcPr>
          <w:p w14:paraId="41DBAD5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94,0</w:t>
            </w:r>
          </w:p>
        </w:tc>
        <w:tc>
          <w:tcPr>
            <w:tcW w:w="830" w:type="dxa"/>
            <w:shd w:val="clear" w:color="auto" w:fill="auto"/>
          </w:tcPr>
          <w:p w14:paraId="239571E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99,0</w:t>
            </w:r>
          </w:p>
        </w:tc>
        <w:tc>
          <w:tcPr>
            <w:tcW w:w="815" w:type="dxa"/>
            <w:shd w:val="clear" w:color="auto" w:fill="auto"/>
          </w:tcPr>
          <w:p w14:paraId="373F13C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105,0</w:t>
            </w:r>
          </w:p>
        </w:tc>
        <w:tc>
          <w:tcPr>
            <w:tcW w:w="843" w:type="dxa"/>
            <w:shd w:val="clear" w:color="auto" w:fill="auto"/>
          </w:tcPr>
          <w:p w14:paraId="09E61B2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111,0</w:t>
            </w:r>
          </w:p>
        </w:tc>
        <w:tc>
          <w:tcPr>
            <w:tcW w:w="2401" w:type="dxa"/>
            <w:shd w:val="clear" w:color="auto" w:fill="auto"/>
          </w:tcPr>
          <w:p w14:paraId="5BAD401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Підтримка молодих вчених у проведенні ними 20-ти наукових, освітніх заходів</w:t>
            </w:r>
          </w:p>
        </w:tc>
      </w:tr>
      <w:tr w:rsidR="002514AD" w:rsidRPr="00D44272" w14:paraId="0A099D07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76516A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C2235B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3772B645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обласної виставки «Творчі сходинки педагогів Волині» серед викладачів закладів фахової передвищої та вищої освіти</w:t>
            </w:r>
          </w:p>
        </w:tc>
        <w:tc>
          <w:tcPr>
            <w:tcW w:w="896" w:type="dxa"/>
            <w:shd w:val="clear" w:color="auto" w:fill="auto"/>
          </w:tcPr>
          <w:p w14:paraId="46C74F4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7394B4E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облдержадміністрації</w:t>
            </w:r>
          </w:p>
        </w:tc>
        <w:tc>
          <w:tcPr>
            <w:tcW w:w="1689" w:type="dxa"/>
            <w:shd w:val="clear" w:color="auto" w:fill="auto"/>
          </w:tcPr>
          <w:p w14:paraId="1C0ADA7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</w:tcPr>
          <w:p w14:paraId="676C972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30,5</w:t>
            </w:r>
          </w:p>
        </w:tc>
        <w:tc>
          <w:tcPr>
            <w:tcW w:w="762" w:type="dxa"/>
            <w:shd w:val="clear" w:color="auto" w:fill="auto"/>
          </w:tcPr>
          <w:p w14:paraId="4BEF46F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5,5</w:t>
            </w:r>
          </w:p>
        </w:tc>
        <w:tc>
          <w:tcPr>
            <w:tcW w:w="815" w:type="dxa"/>
            <w:shd w:val="clear" w:color="auto" w:fill="auto"/>
          </w:tcPr>
          <w:p w14:paraId="3581B0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5,8</w:t>
            </w:r>
          </w:p>
        </w:tc>
        <w:tc>
          <w:tcPr>
            <w:tcW w:w="830" w:type="dxa"/>
            <w:shd w:val="clear" w:color="auto" w:fill="auto"/>
          </w:tcPr>
          <w:p w14:paraId="4B55FDA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6,1</w:t>
            </w:r>
          </w:p>
        </w:tc>
        <w:tc>
          <w:tcPr>
            <w:tcW w:w="815" w:type="dxa"/>
            <w:shd w:val="clear" w:color="auto" w:fill="auto"/>
          </w:tcPr>
          <w:p w14:paraId="3CF19F0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6,4</w:t>
            </w:r>
          </w:p>
        </w:tc>
        <w:tc>
          <w:tcPr>
            <w:tcW w:w="843" w:type="dxa"/>
            <w:shd w:val="clear" w:color="auto" w:fill="auto"/>
          </w:tcPr>
          <w:p w14:paraId="1C6FA1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6,7</w:t>
            </w:r>
          </w:p>
        </w:tc>
        <w:tc>
          <w:tcPr>
            <w:tcW w:w="2401" w:type="dxa"/>
            <w:shd w:val="clear" w:color="auto" w:fill="auto"/>
          </w:tcPr>
          <w:p w14:paraId="018C9A5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Поширення та впровадження інноваційних педагогічних ідей в галузі фахової передвищої та вищої освіти, видання 5-ти збірників</w:t>
            </w:r>
          </w:p>
        </w:tc>
      </w:tr>
      <w:tr w:rsidR="002514AD" w:rsidRPr="00D44272" w14:paraId="541E8F5E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2DD9C9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5.1.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712E1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575,9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A56CA4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E9B70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109,0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C29921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114,8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1D5FF4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121,6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9AF23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128,4</w:t>
            </w:r>
          </w:p>
        </w:tc>
        <w:tc>
          <w:tcPr>
            <w:tcW w:w="2401" w:type="dxa"/>
            <w:shd w:val="clear" w:color="auto" w:fill="auto"/>
          </w:tcPr>
          <w:p w14:paraId="6EFF52F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D2C4EBC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336EE77C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40B34DD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9BD5F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575,9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1171EB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5F01E46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109,0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66A393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114,8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C62CC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121,6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541668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128,4</w:t>
            </w:r>
          </w:p>
        </w:tc>
        <w:tc>
          <w:tcPr>
            <w:tcW w:w="2401" w:type="dxa"/>
            <w:shd w:val="clear" w:color="auto" w:fill="auto"/>
          </w:tcPr>
          <w:p w14:paraId="1907D96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CBCA11A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07D567F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5.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102A7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575,9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DF2161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4B45E0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109,0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52BB88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114,8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7F79005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121,6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00FE3D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128,4</w:t>
            </w:r>
          </w:p>
        </w:tc>
        <w:tc>
          <w:tcPr>
            <w:tcW w:w="2401" w:type="dxa"/>
            <w:shd w:val="clear" w:color="auto" w:fill="auto"/>
          </w:tcPr>
          <w:p w14:paraId="5CA4E39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F770E60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2B7D3C96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7E8A0DA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13B6EC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575,9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014B1E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102,1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24FA22A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109,0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2B0FD61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114,8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19958C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121,6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930317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128,4</w:t>
            </w:r>
          </w:p>
        </w:tc>
        <w:tc>
          <w:tcPr>
            <w:tcW w:w="2401" w:type="dxa"/>
            <w:shd w:val="clear" w:color="auto" w:fill="auto"/>
          </w:tcPr>
          <w:p w14:paraId="68E6206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CDE8FF8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756F60B9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6. Педагогічні кадри</w:t>
            </w:r>
          </w:p>
        </w:tc>
      </w:tr>
      <w:tr w:rsidR="002514AD" w:rsidRPr="00D44272" w14:paraId="23D40B0F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1145F33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6.1.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438F46F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Оптимізація кадрового забезпечення закладів освіти</w:t>
            </w:r>
          </w:p>
        </w:tc>
        <w:tc>
          <w:tcPr>
            <w:tcW w:w="1892" w:type="dxa"/>
            <w:shd w:val="clear" w:color="auto" w:fill="auto"/>
          </w:tcPr>
          <w:p w14:paraId="6AA232FE" w14:textId="31D96B08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Організація методичних хабів «Практика управління закладом освіти», семінарів-тренінгів для майбутніх директорів тощо</w:t>
            </w:r>
          </w:p>
        </w:tc>
        <w:tc>
          <w:tcPr>
            <w:tcW w:w="896" w:type="dxa"/>
            <w:shd w:val="clear" w:color="auto" w:fill="auto"/>
          </w:tcPr>
          <w:p w14:paraId="6B8B1C2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52C3005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1DF203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ADB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64,0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D3B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270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DB6F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1507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AF3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74E582B3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рівня компетентності майбутніх керівників закладів освіти</w:t>
            </w:r>
          </w:p>
        </w:tc>
      </w:tr>
      <w:tr w:rsidR="002514AD" w:rsidRPr="00D44272" w14:paraId="6ACC7F4C" w14:textId="77777777" w:rsidTr="002514AD">
        <w:trPr>
          <w:trHeight w:val="1878"/>
        </w:trPr>
        <w:tc>
          <w:tcPr>
            <w:tcW w:w="454" w:type="dxa"/>
            <w:vMerge/>
            <w:shd w:val="clear" w:color="auto" w:fill="auto"/>
          </w:tcPr>
          <w:p w14:paraId="18B9060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D28401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5C3053A7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Підвищення кваліфікації педагогічних працівників для розвитку професійної компетентності в частині роботи з учнями з особливими освітніми потребами, з виданням матеріалів методичного супроводу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450613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529A3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заклади освіти обласного підпорядкування, органи управління освітою територіальних громад</w:t>
            </w:r>
          </w:p>
        </w:tc>
        <w:tc>
          <w:tcPr>
            <w:tcW w:w="1689" w:type="dxa"/>
            <w:shd w:val="clear" w:color="auto" w:fill="auto"/>
          </w:tcPr>
          <w:p w14:paraId="7962045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4D61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25,0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AD305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2354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60A6B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E7F9E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6A8A0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5,0</w:t>
            </w:r>
          </w:p>
        </w:tc>
        <w:tc>
          <w:tcPr>
            <w:tcW w:w="2401" w:type="dxa"/>
            <w:vMerge w:val="restart"/>
            <w:shd w:val="clear" w:color="auto" w:fill="auto"/>
          </w:tcPr>
          <w:p w14:paraId="323D0A9A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кваліфікації фахівців для роботи із здобувачами освіти з особливими освітніми потребами</w:t>
            </w:r>
          </w:p>
        </w:tc>
      </w:tr>
      <w:tr w:rsidR="002514AD" w:rsidRPr="00D44272" w14:paraId="10AA8EB1" w14:textId="77777777">
        <w:trPr>
          <w:trHeight w:val="1648"/>
        </w:trPr>
        <w:tc>
          <w:tcPr>
            <w:tcW w:w="454" w:type="dxa"/>
            <w:vMerge/>
            <w:shd w:val="clear" w:color="auto" w:fill="auto"/>
          </w:tcPr>
          <w:p w14:paraId="423C802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60CD6E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59CE5A8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7F234F6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8A9CF1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7579EFA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</w:tcPr>
          <w:p w14:paraId="61EAEA9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37CEC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0442D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84314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644DF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0F9AE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CB757A8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3A90D03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7A30DACA" w14:textId="77777777" w:rsidR="00731477" w:rsidRPr="00D44272" w:rsidRDefault="00417758">
            <w:pPr>
              <w:widowControl w:val="0"/>
              <w:tabs>
                <w:tab w:val="left" w:pos="1617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6.1.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663F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89,0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692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B02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9164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2FB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30C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3056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F7AE2F8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476507A7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09E36A2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6E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89,0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7DE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4419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1D2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E89C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5F4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981C1A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065A6AC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68620F8B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4FB44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</w:tcPr>
          <w:p w14:paraId="0679158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625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60F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D014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E6E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FB8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FEA0A4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007E81F6" w14:textId="77777777">
        <w:trPr>
          <w:trHeight w:val="1417"/>
        </w:trPr>
        <w:tc>
          <w:tcPr>
            <w:tcW w:w="454" w:type="dxa"/>
            <w:vMerge w:val="restart"/>
            <w:shd w:val="clear" w:color="auto" w:fill="auto"/>
          </w:tcPr>
          <w:p w14:paraId="56B7C7F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6.2.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637EFA0A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uk-UA"/>
              </w:rPr>
            </w:pPr>
            <w:r w:rsidRPr="00D44272">
              <w:rPr>
                <w:bCs/>
                <w:sz w:val="20"/>
                <w:szCs w:val="20"/>
                <w:lang w:eastAsia="uk-UA"/>
              </w:rPr>
              <w:t xml:space="preserve">Оновлення змісту і форм професійної діяльності педагогічних працівників, </w:t>
            </w:r>
            <w:r w:rsidRPr="00D44272">
              <w:rPr>
                <w:bCs/>
                <w:sz w:val="20"/>
                <w:szCs w:val="20"/>
                <w:lang w:eastAsia="uk-UA"/>
              </w:rPr>
              <w:lastRenderedPageBreak/>
              <w:t>удосконалення системи післядипломної освіти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194B3969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 xml:space="preserve">1) Проведення конкурсів-ярмарків регіональних навчальних програм, курсів, спецкурсів, посібників, </w:t>
            </w:r>
            <w:r w:rsidRPr="00D44272">
              <w:rPr>
                <w:sz w:val="20"/>
                <w:szCs w:val="20"/>
              </w:rPr>
              <w:lastRenderedPageBreak/>
              <w:t>підручників у рамках щорічних виставок дидактичних і методичних матеріалів «Творчі сходинки педагогів Волині»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75E63A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1C61F38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74C8E2C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D5F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68,0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116A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43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64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0D3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66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14,0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BED858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умов для професійного зростання педагогів, можливостей для пропагування найкращих педагогічних практик і здобутків</w:t>
            </w:r>
          </w:p>
        </w:tc>
      </w:tr>
      <w:tr w:rsidR="002514AD" w:rsidRPr="00D44272" w14:paraId="5BFF9D45" w14:textId="77777777">
        <w:trPr>
          <w:trHeight w:val="1556"/>
        </w:trPr>
        <w:tc>
          <w:tcPr>
            <w:tcW w:w="454" w:type="dxa"/>
            <w:vMerge/>
            <w:shd w:val="clear" w:color="auto" w:fill="auto"/>
          </w:tcPr>
          <w:p w14:paraId="104C739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FFC1F2F" w14:textId="77777777" w:rsidR="00731477" w:rsidRPr="00D44272" w:rsidRDefault="00731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6645288C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06317C8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3383B9B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5F7947F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09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28DA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4DF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876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198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758D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4A729E9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8FEE29A" w14:textId="77777777">
        <w:trPr>
          <w:trHeight w:val="394"/>
        </w:trPr>
        <w:tc>
          <w:tcPr>
            <w:tcW w:w="454" w:type="dxa"/>
            <w:vMerge/>
            <w:shd w:val="clear" w:color="auto" w:fill="auto"/>
          </w:tcPr>
          <w:p w14:paraId="784140C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7A5FBF0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46315A1F" w14:textId="227EC736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Організація та проведення семінарів-практикумів, науково-практичних конференцій для методичних служб ТГ, педагогічних працівників області щодо реалізації про</w:t>
            </w:r>
            <w:r w:rsidR="009452B1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>кту «Нова українська школа»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6E5B2F9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3B3E06B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</w:t>
            </w:r>
          </w:p>
          <w:p w14:paraId="559406A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ВІППО, Володимир-Волинський педагогічний фаховий коледж ім. А.Ю. Кримського Волинської обласної ради, Комунальний заклад вищої освіти «Луцький педагогічний коледж» Волинської обласної ради</w:t>
            </w: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2ACEFCC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DB5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E85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49F6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3DE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22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1EC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6,0</w:t>
            </w:r>
          </w:p>
        </w:tc>
        <w:tc>
          <w:tcPr>
            <w:tcW w:w="240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DCFD3D9" w14:textId="337F76FD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Поетапне впровадження про</w:t>
            </w:r>
            <w:r w:rsidR="009452B1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>кту «Нова українська школа»</w:t>
            </w:r>
          </w:p>
        </w:tc>
      </w:tr>
      <w:tr w:rsidR="002514AD" w:rsidRPr="00D44272" w14:paraId="6488E86B" w14:textId="77777777">
        <w:trPr>
          <w:trHeight w:val="4206"/>
        </w:trPr>
        <w:tc>
          <w:tcPr>
            <w:tcW w:w="454" w:type="dxa"/>
            <w:vMerge/>
            <w:shd w:val="clear" w:color="auto" w:fill="auto"/>
          </w:tcPr>
          <w:p w14:paraId="654825A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BDA683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4DDD8CF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6DD33F3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5C2CD56E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3F04BC7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1E5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DC8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3C50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9F71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99A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9950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1563DAE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A303C0F" w14:textId="77777777">
        <w:trPr>
          <w:trHeight w:val="4830"/>
        </w:trPr>
        <w:tc>
          <w:tcPr>
            <w:tcW w:w="454" w:type="dxa"/>
            <w:vMerge/>
            <w:shd w:val="clear" w:color="auto" w:fill="auto"/>
          </w:tcPr>
          <w:p w14:paraId="7349312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59EF9A2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57F8D2A8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науково-практичних конференцій щодо реформування освітньої галузі з видачою збірників матеріалів</w:t>
            </w:r>
          </w:p>
          <w:p w14:paraId="7FB65BBB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6" w:type="dxa"/>
            <w:shd w:val="clear" w:color="auto" w:fill="auto"/>
          </w:tcPr>
          <w:p w14:paraId="11EA19EF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5CF1A92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 обласної державної адміністрації, ВІППО, Володимир-Волинський педагогічний фаховий коледж ім. А. Ю. Кримського Волинської обласної ради, Комунальний заклад вищої освіти «Луцький педагогічний коледж» Волинської обласної ради</w:t>
            </w: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3DF4553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674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2CD1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2CBC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0D57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9B18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BB76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070872FE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Пропагування кращих педагогічних практик впровадження  концепції «Нова українська школа </w:t>
            </w:r>
          </w:p>
        </w:tc>
      </w:tr>
      <w:tr w:rsidR="002514AD" w:rsidRPr="00D44272" w14:paraId="33727D23" w14:textId="77777777">
        <w:trPr>
          <w:trHeight w:val="20"/>
        </w:trPr>
        <w:tc>
          <w:tcPr>
            <w:tcW w:w="801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77CF7B8" w14:textId="77777777" w:rsidR="00731477" w:rsidRPr="00D44272" w:rsidRDefault="00417758">
            <w:pPr>
              <w:widowControl w:val="0"/>
              <w:tabs>
                <w:tab w:val="left" w:pos="1617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6.2.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39B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151,0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F7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980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28,0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1AC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476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82A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35,0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38A1D4EE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55D37B94" w14:textId="77777777">
        <w:trPr>
          <w:trHeight w:val="20"/>
        </w:trPr>
        <w:tc>
          <w:tcPr>
            <w:tcW w:w="6330" w:type="dxa"/>
            <w:gridSpan w:val="5"/>
            <w:shd w:val="clear" w:color="auto" w:fill="auto"/>
          </w:tcPr>
          <w:p w14:paraId="4A3776EA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tcBorders>
              <w:right w:val="single" w:sz="4" w:space="0" w:color="auto"/>
            </w:tcBorders>
            <w:shd w:val="clear" w:color="auto" w:fill="auto"/>
          </w:tcPr>
          <w:p w14:paraId="4CD9C89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5EE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151,0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369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BF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28,0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10C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792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B4F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35,0</w:t>
            </w:r>
          </w:p>
        </w:tc>
        <w:tc>
          <w:tcPr>
            <w:tcW w:w="24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199770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C0355B2" w14:textId="77777777">
        <w:trPr>
          <w:trHeight w:val="20"/>
        </w:trPr>
        <w:tc>
          <w:tcPr>
            <w:tcW w:w="454" w:type="dxa"/>
            <w:vMerge w:val="restart"/>
            <w:shd w:val="clear" w:color="auto" w:fill="auto"/>
          </w:tcPr>
          <w:p w14:paraId="2D38B91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6.3.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742105B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ролі педагога у формуванні громадянського суспільства, стимулювання праці педагогів</w:t>
            </w:r>
          </w:p>
        </w:tc>
        <w:tc>
          <w:tcPr>
            <w:tcW w:w="1892" w:type="dxa"/>
            <w:vMerge w:val="restart"/>
            <w:shd w:val="clear" w:color="auto" w:fill="auto"/>
          </w:tcPr>
          <w:p w14:paraId="31E501F7" w14:textId="3B586E00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Відзначення педагогічних працівників, колективів з нагоди професійного свята, ювілейних дат</w:t>
            </w:r>
            <w:r w:rsidR="009452B1">
              <w:rPr>
                <w:sz w:val="20"/>
                <w:szCs w:val="20"/>
              </w:rPr>
              <w:t xml:space="preserve">; </w:t>
            </w:r>
            <w:r w:rsidRPr="00D44272">
              <w:rPr>
                <w:sz w:val="20"/>
                <w:szCs w:val="20"/>
              </w:rPr>
              <w:t xml:space="preserve">урочисте відзначення професійного свята; присудження іменних премій до Дня науки та освіти, премій імені Йосипа Гошовського, Лесі Українки, Михайла Кравчука, виплата щорічних стипендій </w:t>
            </w:r>
            <w:r w:rsidRPr="00D44272">
              <w:rPr>
                <w:sz w:val="20"/>
                <w:szCs w:val="20"/>
              </w:rPr>
              <w:lastRenderedPageBreak/>
              <w:t xml:space="preserve">Волинської обласної ради для молодих </w:t>
            </w:r>
            <w:r w:rsidR="009452B1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чених 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39893B7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60BB432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органи управління освітою територіальних громад</w:t>
            </w:r>
          </w:p>
        </w:tc>
        <w:tc>
          <w:tcPr>
            <w:tcW w:w="1689" w:type="dxa"/>
            <w:shd w:val="clear" w:color="auto" w:fill="auto"/>
          </w:tcPr>
          <w:p w14:paraId="0B0C4A3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18732E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2145,664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AB7F6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891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415,36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42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441,768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8E5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441,768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E00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441,768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9B0B09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Підняття престижу педагогічної професії, відзначення заслуг педагогічних колективів, окремих педагогічних працівників за високі досягнення в освітній галузі</w:t>
            </w:r>
          </w:p>
        </w:tc>
      </w:tr>
      <w:tr w:rsidR="002514AD" w:rsidRPr="00D44272" w14:paraId="4BE9E704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6FB906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BE00B00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D12C654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544F81B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</w:tcBorders>
            <w:shd w:val="clear" w:color="auto" w:fill="auto"/>
          </w:tcPr>
          <w:p w14:paraId="09305DC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</w:tcPr>
          <w:p w14:paraId="1F89ED9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6C74F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20D05A5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7427567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42CBAF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0C93E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200E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92916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0641FED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7505CD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107976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 w:val="restart"/>
            <w:shd w:val="clear" w:color="auto" w:fill="auto"/>
          </w:tcPr>
          <w:p w14:paraId="6B4718D6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Відзначення цінними подарунками кращих моделей закладів освіти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190B7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vMerge w:val="restart"/>
            <w:shd w:val="clear" w:color="auto" w:fill="auto"/>
          </w:tcPr>
          <w:p w14:paraId="47D17AF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4A683D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548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625,0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3893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422C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FD2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84DA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392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125,0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58B6A8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Підняття престижності  професії педагога та відзначення кращих  педагогічних колективів  у  закладах освіти </w:t>
            </w:r>
          </w:p>
        </w:tc>
      </w:tr>
      <w:tr w:rsidR="002514AD" w:rsidRPr="00D44272" w14:paraId="4925FD58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C29993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42E7D62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3107E92" w14:textId="77777777" w:rsidR="00731477" w:rsidRPr="00D44272" w:rsidRDefault="00731477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3AD49B6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14:paraId="095A9BA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741147D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FD6FC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5DE2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8C5ED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DF8D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EFADC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AF0E1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vMerge/>
            <w:shd w:val="clear" w:color="auto" w:fill="auto"/>
          </w:tcPr>
          <w:p w14:paraId="0D27C10E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B759C1A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174E8D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0D157213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0AC600F2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Популяризація педагогічних здобутків педагогів закладів освіти через проведення обласного етапу Всеукраїнського конкурсу «Учитель року» та інших фахових конкурсів</w:t>
            </w:r>
          </w:p>
        </w:tc>
        <w:tc>
          <w:tcPr>
            <w:tcW w:w="896" w:type="dxa"/>
            <w:shd w:val="clear" w:color="auto" w:fill="auto"/>
          </w:tcPr>
          <w:p w14:paraId="691F06A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64FEE9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2382001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19E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1225,0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229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BD8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7908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20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D91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250,0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6893717C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Підтримка  творчої педагогічної діяльності працівників  закладів освіти, популяризація педагогічних здобутків </w:t>
            </w:r>
          </w:p>
        </w:tc>
      </w:tr>
      <w:tr w:rsidR="002514AD" w:rsidRPr="00D44272" w14:paraId="33763CC3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69F28D86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192C461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5289B639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Проведення обласного етапу Всеукраїнського конкурсу майстерності педагогічних працівників  закладів позашкільної освіти «Джерело творчості» за напрямами позашкільної освіти</w:t>
            </w:r>
          </w:p>
        </w:tc>
        <w:tc>
          <w:tcPr>
            <w:tcW w:w="896" w:type="dxa"/>
            <w:shd w:val="clear" w:color="auto" w:fill="auto"/>
          </w:tcPr>
          <w:p w14:paraId="082088B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328BBE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ВІППО</w:t>
            </w:r>
          </w:p>
        </w:tc>
        <w:tc>
          <w:tcPr>
            <w:tcW w:w="1689" w:type="dxa"/>
            <w:shd w:val="clear" w:color="auto" w:fill="auto"/>
          </w:tcPr>
          <w:p w14:paraId="2CBE53D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D8F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334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0EF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14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7A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99E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17,0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20ECB205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Підтримка  творчої педагогічної діяльності працівників  закладів позашкільної освіти, популяризація педагогічних   здобутків </w:t>
            </w:r>
          </w:p>
        </w:tc>
      </w:tr>
      <w:tr w:rsidR="002514AD" w:rsidRPr="00D44272" w14:paraId="7B4A9554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5A05E19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2EACA5D7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14:paraId="3062FB3A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5) Участь педагогічних, науково-педагогічних працівників в обласних, міжнародних конференціях, семінарах, симпозіумах та в інших заходах, що </w:t>
            </w:r>
            <w:r w:rsidRPr="00D44272">
              <w:rPr>
                <w:sz w:val="20"/>
                <w:szCs w:val="20"/>
              </w:rPr>
              <w:lastRenderedPageBreak/>
              <w:t xml:space="preserve">проводяться за межами держави </w:t>
            </w:r>
          </w:p>
        </w:tc>
        <w:tc>
          <w:tcPr>
            <w:tcW w:w="896" w:type="dxa"/>
            <w:shd w:val="clear" w:color="auto" w:fill="auto"/>
          </w:tcPr>
          <w:p w14:paraId="604CBCE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7AF7EC2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142B157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6D5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20,5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5B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A0B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5D6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30C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372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4,1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242A0690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Розвиток міжнародного співробітництва в галузі освіти</w:t>
            </w:r>
          </w:p>
        </w:tc>
      </w:tr>
      <w:tr w:rsidR="002514AD" w:rsidRPr="00D44272" w14:paraId="373379AF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774FC19B" w14:textId="77777777" w:rsidR="00731477" w:rsidRPr="00D44272" w:rsidRDefault="00417758">
            <w:pPr>
              <w:widowControl w:val="0"/>
              <w:tabs>
                <w:tab w:val="left" w:pos="1617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завданням 6.3.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4E8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4099,164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1DD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774,1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36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811,46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1A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BD19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A7E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08BC346A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AC36615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4CD00ABC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6438B82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3CB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4099,164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EBF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774,1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E7C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811,46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911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A9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BD4E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837,868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00B42A32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41D06A7F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552FE3A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293D99E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7253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B7C1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407F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1B25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3B53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C7B6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2D376953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37C62A54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73925FB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6.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E66D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4339,164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D0A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815,1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83C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856,46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7F9A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884,868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85F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889,868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FA3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892,868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1AB54935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7A4A690A" w14:textId="77777777">
        <w:trPr>
          <w:trHeight w:val="2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4852BB92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28F2AED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A5E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4339,164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585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815,1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20261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856,46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183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884,868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7825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889,868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42B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892,868</w:t>
            </w:r>
          </w:p>
        </w:tc>
        <w:tc>
          <w:tcPr>
            <w:tcW w:w="2401" w:type="dxa"/>
            <w:tcBorders>
              <w:left w:val="single" w:sz="4" w:space="0" w:color="auto"/>
            </w:tcBorders>
            <w:shd w:val="clear" w:color="auto" w:fill="auto"/>
          </w:tcPr>
          <w:p w14:paraId="646B0FCF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1520C05D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13AC939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5EA7553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</w:tcPr>
          <w:p w14:paraId="547DB3E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межах бюджетних призначень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auto"/>
          </w:tcPr>
          <w:p w14:paraId="756BFF0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</w:tcPr>
          <w:p w14:paraId="4B23CCB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</w:tcPr>
          <w:p w14:paraId="37727229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</w:tcPr>
          <w:p w14:paraId="3C926044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14:paraId="5683F49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401" w:type="dxa"/>
            <w:shd w:val="clear" w:color="auto" w:fill="auto"/>
          </w:tcPr>
          <w:p w14:paraId="1F4AD6D7" w14:textId="77777777" w:rsidR="00731477" w:rsidRPr="00D44272" w:rsidRDefault="007314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</w:p>
        </w:tc>
      </w:tr>
      <w:tr w:rsidR="002514AD" w:rsidRPr="00D44272" w14:paraId="6C75729F" w14:textId="77777777">
        <w:trPr>
          <w:trHeight w:val="20"/>
        </w:trPr>
        <w:tc>
          <w:tcPr>
            <w:tcW w:w="15612" w:type="dxa"/>
            <w:gridSpan w:val="13"/>
            <w:shd w:val="clear" w:color="auto" w:fill="auto"/>
          </w:tcPr>
          <w:p w14:paraId="2480637D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7. Методичне забезпечення</w:t>
            </w:r>
          </w:p>
        </w:tc>
      </w:tr>
      <w:tr w:rsidR="002514AD" w:rsidRPr="00D44272" w14:paraId="2AFC1C74" w14:textId="77777777">
        <w:trPr>
          <w:trHeight w:val="4367"/>
        </w:trPr>
        <w:tc>
          <w:tcPr>
            <w:tcW w:w="454" w:type="dxa"/>
            <w:vMerge w:val="restart"/>
            <w:shd w:val="clear" w:color="auto" w:fill="auto"/>
          </w:tcPr>
          <w:p w14:paraId="70BB312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7.1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5859748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Забезпечення проведення заходів з методичної роботи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D393" w14:textId="77777777" w:rsidR="00731477" w:rsidRPr="00D44272" w:rsidRDefault="00417758">
            <w:pPr>
              <w:widowControl w:val="0"/>
              <w:tabs>
                <w:tab w:val="left" w:pos="3220"/>
                <w:tab w:val="left" w:pos="6440"/>
                <w:tab w:val="left" w:pos="6720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проведення семінарів, нарад, конференцій, конкурсних відборів,</w:t>
            </w:r>
            <w:r w:rsidRPr="00D44272">
              <w:t xml:space="preserve"> </w:t>
            </w:r>
            <w:r w:rsidRPr="00D44272">
              <w:rPr>
                <w:sz w:val="20"/>
                <w:szCs w:val="20"/>
              </w:rPr>
              <w:t xml:space="preserve">форумів, конференцій, засідань колегій, інших заходів </w:t>
            </w:r>
          </w:p>
        </w:tc>
        <w:tc>
          <w:tcPr>
            <w:tcW w:w="896" w:type="dxa"/>
            <w:shd w:val="clear" w:color="auto" w:fill="auto"/>
          </w:tcPr>
          <w:p w14:paraId="44DCB69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256D44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Управління освіти і науки обласної державної адміністрації, централізована бухгалтерія 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381B159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9161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966,0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1DD2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158,0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143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174,0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F2B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192,0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948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210,0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BE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232,0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0F12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Покращення освітньої діяльності</w:t>
            </w:r>
          </w:p>
        </w:tc>
      </w:tr>
      <w:tr w:rsidR="002514AD" w:rsidRPr="00D44272" w14:paraId="19B580E9" w14:textId="77777777">
        <w:trPr>
          <w:trHeight w:val="20"/>
        </w:trPr>
        <w:tc>
          <w:tcPr>
            <w:tcW w:w="454" w:type="dxa"/>
            <w:vMerge/>
            <w:shd w:val="clear" w:color="auto" w:fill="auto"/>
          </w:tcPr>
          <w:p w14:paraId="24DC4BC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</w:tcPr>
          <w:p w14:paraId="32550A7C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FF910" w14:textId="77777777" w:rsidR="00731477" w:rsidRPr="00D44272" w:rsidRDefault="00417758">
            <w:pPr>
              <w:ind w:right="6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Придбання, зберігання, доставка навчально-методичного та іншого матеріалу,  виготовлення бланків та статистично-</w:t>
            </w:r>
            <w:r w:rsidRPr="00D44272">
              <w:rPr>
                <w:sz w:val="20"/>
                <w:szCs w:val="20"/>
              </w:rPr>
              <w:lastRenderedPageBreak/>
              <w:t xml:space="preserve">інформаційних збірників, </w:t>
            </w:r>
          </w:p>
          <w:p w14:paraId="5F828F43" w14:textId="77777777" w:rsidR="00731477" w:rsidRPr="00D44272" w:rsidRDefault="00417758">
            <w:pPr>
              <w:ind w:right="6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науково-технічна експертиза цінності документів, обслуговування оргтехніки</w:t>
            </w:r>
          </w:p>
        </w:tc>
        <w:tc>
          <w:tcPr>
            <w:tcW w:w="896" w:type="dxa"/>
            <w:shd w:val="clear" w:color="auto" w:fill="auto"/>
          </w:tcPr>
          <w:p w14:paraId="2EBEDCE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2024-2028</w:t>
            </w:r>
          </w:p>
        </w:tc>
        <w:tc>
          <w:tcPr>
            <w:tcW w:w="1549" w:type="dxa"/>
            <w:shd w:val="clear" w:color="auto" w:fill="auto"/>
          </w:tcPr>
          <w:p w14:paraId="6B2C478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Управління освіти і науки обласної державної адміністрації, централізована бухгалтерія </w:t>
            </w:r>
            <w:r w:rsidRPr="00D44272">
              <w:rPr>
                <w:sz w:val="20"/>
                <w:szCs w:val="20"/>
              </w:rPr>
              <w:lastRenderedPageBreak/>
              <w:t>управління освіти і науки обласної державної адміністрації</w:t>
            </w:r>
          </w:p>
        </w:tc>
        <w:tc>
          <w:tcPr>
            <w:tcW w:w="1689" w:type="dxa"/>
            <w:shd w:val="clear" w:color="auto" w:fill="auto"/>
          </w:tcPr>
          <w:p w14:paraId="1CC1E5A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2EF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1569,0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4D2A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257,0</w:t>
            </w:r>
          </w:p>
          <w:p w14:paraId="25F5395F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6C7A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283,0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33B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311,0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63E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342,0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2A6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376,0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85018" w14:textId="77777777" w:rsidR="00731477" w:rsidRPr="00D44272" w:rsidRDefault="004177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Покращення освітньої діяльності</w:t>
            </w:r>
          </w:p>
        </w:tc>
      </w:tr>
      <w:tr w:rsidR="002514AD" w:rsidRPr="00D44272" w14:paraId="4AC56A0A" w14:textId="77777777">
        <w:trPr>
          <w:trHeight w:val="70"/>
        </w:trPr>
        <w:tc>
          <w:tcPr>
            <w:tcW w:w="8019" w:type="dxa"/>
            <w:gridSpan w:val="6"/>
            <w:shd w:val="clear" w:color="auto" w:fill="auto"/>
          </w:tcPr>
          <w:p w14:paraId="631F3C7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за Розділом 7.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888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2535,0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69BEF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415,0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EC5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457,0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177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503,0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374D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552,0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527D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608,0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C8CE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1EC775EF" w14:textId="77777777">
        <w:trPr>
          <w:trHeight w:val="70"/>
        </w:trPr>
        <w:tc>
          <w:tcPr>
            <w:tcW w:w="6330" w:type="dxa"/>
            <w:gridSpan w:val="5"/>
            <w:shd w:val="clear" w:color="auto" w:fill="auto"/>
          </w:tcPr>
          <w:p w14:paraId="1281EE5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1DA1E20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705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2535,0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000F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415,0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A2C7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457,0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8DC87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503,0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CDDC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552,0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27D8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608,0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68C8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280764C4" w14:textId="77777777">
        <w:trPr>
          <w:trHeight w:val="20"/>
        </w:trPr>
        <w:tc>
          <w:tcPr>
            <w:tcW w:w="8019" w:type="dxa"/>
            <w:gridSpan w:val="6"/>
            <w:shd w:val="clear" w:color="auto" w:fill="auto"/>
          </w:tcPr>
          <w:p w14:paraId="65040AE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Всього на реалізацію Програми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3C2F1" w14:textId="77777777" w:rsidR="00731477" w:rsidRPr="00D44272" w:rsidRDefault="0041775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D44272">
              <w:rPr>
                <w:sz w:val="20"/>
                <w:szCs w:val="20"/>
              </w:rPr>
              <w:t>35256,894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A9521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</w:rPr>
              <w:t>6920,53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FD4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</w:rPr>
              <w:t>6834,36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B63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</w:rPr>
              <w:t>7016,168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034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</w:rPr>
              <w:t>7191,968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B6859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</w:rPr>
              <w:t>7293,868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08F4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7DE7B5C8" w14:textId="77777777">
        <w:trPr>
          <w:trHeight w:val="70"/>
        </w:trPr>
        <w:tc>
          <w:tcPr>
            <w:tcW w:w="6330" w:type="dxa"/>
            <w:gridSpan w:val="5"/>
            <w:vMerge w:val="restart"/>
            <w:shd w:val="clear" w:color="auto" w:fill="auto"/>
          </w:tcPr>
          <w:p w14:paraId="3EB16AC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 тому числі</w:t>
            </w:r>
          </w:p>
        </w:tc>
        <w:tc>
          <w:tcPr>
            <w:tcW w:w="1689" w:type="dxa"/>
            <w:shd w:val="clear" w:color="auto" w:fill="auto"/>
          </w:tcPr>
          <w:p w14:paraId="375B0BC5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617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30629,894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6827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5750,53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A0D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pacing w:val="-10"/>
                <w:sz w:val="20"/>
                <w:szCs w:val="20"/>
                <w:lang w:eastAsia="uk-UA"/>
              </w:rPr>
              <w:t>5964,36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2BF2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pacing w:val="-10"/>
                <w:sz w:val="20"/>
                <w:szCs w:val="20"/>
                <w:lang w:eastAsia="uk-UA"/>
              </w:rPr>
              <w:t>6141,168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B7BB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pacing w:val="-10"/>
                <w:sz w:val="20"/>
                <w:szCs w:val="20"/>
                <w:lang w:eastAsia="uk-UA"/>
              </w:rPr>
              <w:t>6326,968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B7274" w14:textId="77777777" w:rsidR="00731477" w:rsidRPr="00D44272" w:rsidRDefault="00417758">
            <w:pPr>
              <w:widowControl w:val="0"/>
              <w:adjustRightInd w:val="0"/>
              <w:snapToGrid w:val="0"/>
              <w:rPr>
                <w:spacing w:val="-10"/>
                <w:sz w:val="20"/>
                <w:szCs w:val="20"/>
                <w:lang w:eastAsia="uk-UA"/>
              </w:rPr>
            </w:pPr>
            <w:r w:rsidRPr="00D44272">
              <w:rPr>
                <w:spacing w:val="-10"/>
                <w:sz w:val="20"/>
                <w:szCs w:val="20"/>
                <w:lang w:eastAsia="uk-UA"/>
              </w:rPr>
              <w:t>6446,868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86BD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  <w:tr w:rsidR="002514AD" w:rsidRPr="00D44272" w14:paraId="48DB0C54" w14:textId="77777777">
        <w:trPr>
          <w:trHeight w:val="287"/>
        </w:trPr>
        <w:tc>
          <w:tcPr>
            <w:tcW w:w="6330" w:type="dxa"/>
            <w:gridSpan w:val="5"/>
            <w:vMerge/>
            <w:shd w:val="clear" w:color="auto" w:fill="auto"/>
          </w:tcPr>
          <w:p w14:paraId="3D35B18B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4FE8ECF3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FCBF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4627,0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AF665" w14:textId="77777777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1170,0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2D5A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870,0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9310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875,0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19D96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865,0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55F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847,0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A439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  <w:tr w:rsidR="00731477" w:rsidRPr="00D44272" w14:paraId="504FB65B" w14:textId="77777777">
        <w:trPr>
          <w:trHeight w:val="20"/>
        </w:trPr>
        <w:tc>
          <w:tcPr>
            <w:tcW w:w="6330" w:type="dxa"/>
            <w:gridSpan w:val="5"/>
            <w:vMerge/>
            <w:shd w:val="clear" w:color="auto" w:fill="auto"/>
          </w:tcPr>
          <w:p w14:paraId="1674C27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689" w:type="dxa"/>
            <w:shd w:val="clear" w:color="auto" w:fill="auto"/>
          </w:tcPr>
          <w:p w14:paraId="185521CE" w14:textId="77777777" w:rsidR="00731477" w:rsidRPr="00D44272" w:rsidRDefault="00417758">
            <w:pPr>
              <w:widowControl w:val="0"/>
              <w:adjustRightInd w:val="0"/>
              <w:snapToGrid w:val="0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Місцеві бюджети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95C2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F69E" w14:textId="77777777" w:rsidR="00731477" w:rsidRPr="00D44272" w:rsidRDefault="00731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B548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799A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D8BE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DC05" w14:textId="77777777" w:rsidR="00731477" w:rsidRPr="00D44272" w:rsidRDefault="00731477">
            <w:pPr>
              <w:widowControl w:val="0"/>
              <w:adjustRightInd w:val="0"/>
              <w:snapToGri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89458" w14:textId="77777777" w:rsidR="00731477" w:rsidRPr="00D44272" w:rsidRDefault="00731477">
            <w:pPr>
              <w:rPr>
                <w:sz w:val="20"/>
                <w:szCs w:val="20"/>
                <w:lang w:eastAsia="uk-UA"/>
              </w:rPr>
            </w:pPr>
          </w:p>
        </w:tc>
      </w:tr>
    </w:tbl>
    <w:p w14:paraId="1D13985A" w14:textId="77777777" w:rsidR="00731477" w:rsidRPr="00D44272" w:rsidRDefault="00731477">
      <w:pPr>
        <w:shd w:val="clear" w:color="auto" w:fill="FFFFFF"/>
        <w:jc w:val="both"/>
        <w:sectPr w:rsidR="00731477" w:rsidRPr="00D44272" w:rsidSect="00810878">
          <w:pgSz w:w="16838" w:h="11906" w:orient="landscape"/>
          <w:pgMar w:top="1116" w:right="567" w:bottom="993" w:left="567" w:header="712" w:footer="567" w:gutter="0"/>
          <w:cols w:space="708"/>
          <w:docGrid w:linePitch="360"/>
        </w:sectPr>
      </w:pPr>
    </w:p>
    <w:p w14:paraId="13C87FA0" w14:textId="77777777" w:rsidR="00731477" w:rsidRPr="00D44272" w:rsidRDefault="00731477">
      <w:pPr>
        <w:pStyle w:val="2"/>
        <w:tabs>
          <w:tab w:val="left" w:pos="6210"/>
        </w:tabs>
        <w:spacing w:after="0"/>
        <w:ind w:left="142"/>
        <w:jc w:val="center"/>
        <w:rPr>
          <w:rFonts w:ascii="Times New Roman" w:hAnsi="Times New Roman"/>
          <w:sz w:val="2"/>
          <w:szCs w:val="2"/>
        </w:rPr>
      </w:pPr>
    </w:p>
    <w:p w14:paraId="0DD4E92E" w14:textId="77777777" w:rsidR="00731477" w:rsidRPr="00D44272" w:rsidRDefault="00417758">
      <w:pPr>
        <w:pStyle w:val="2"/>
        <w:tabs>
          <w:tab w:val="left" w:pos="6210"/>
        </w:tabs>
        <w:ind w:left="142"/>
        <w:jc w:val="center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V. Обсяги та джерела фінансування Програми</w:t>
      </w:r>
    </w:p>
    <w:p w14:paraId="3C024B33" w14:textId="77777777" w:rsidR="00731477" w:rsidRPr="00D44272" w:rsidRDefault="00731477">
      <w:pPr>
        <w:pStyle w:val="2"/>
        <w:tabs>
          <w:tab w:val="left" w:pos="6210"/>
        </w:tabs>
        <w:spacing w:after="0"/>
        <w:ind w:left="142"/>
        <w:jc w:val="center"/>
        <w:rPr>
          <w:rFonts w:ascii="Times New Roman" w:hAnsi="Times New Roman"/>
          <w:sz w:val="28"/>
          <w:szCs w:val="28"/>
        </w:rPr>
      </w:pPr>
    </w:p>
    <w:p w14:paraId="3F0BB3ED" w14:textId="77777777" w:rsidR="00731477" w:rsidRPr="00D44272" w:rsidRDefault="00417758" w:rsidP="009452B1">
      <w:pPr>
        <w:pStyle w:val="ac"/>
        <w:spacing w:before="0"/>
        <w:jc w:val="both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Фінансування Програми планується здійснювати за рахунок коштів обласного бюджету, місцевих бюджетів та інших джерел не заборонених чинним законодавством.</w:t>
      </w:r>
      <w:bookmarkStart w:id="1" w:name="n72"/>
      <w:bookmarkStart w:id="2" w:name="n73"/>
      <w:bookmarkEnd w:id="1"/>
      <w:bookmarkEnd w:id="2"/>
    </w:p>
    <w:p w14:paraId="3F02611E" w14:textId="77777777" w:rsidR="00731477" w:rsidRPr="00D44272" w:rsidRDefault="00417758" w:rsidP="009452B1">
      <w:pPr>
        <w:pStyle w:val="ac"/>
        <w:spacing w:before="0"/>
        <w:jc w:val="both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Орієнтований обсяг фінансування Програми:</w:t>
      </w:r>
    </w:p>
    <w:p w14:paraId="59548374" w14:textId="7C9FA5BC" w:rsidR="00731477" w:rsidRPr="00D44272" w:rsidRDefault="00417758" w:rsidP="009452B1">
      <w:pPr>
        <w:pStyle w:val="ac"/>
        <w:spacing w:before="0"/>
        <w:jc w:val="both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 xml:space="preserve">з обласного бюджету становить </w:t>
      </w:r>
      <w:bookmarkStart w:id="3" w:name="_Hlk147937745"/>
      <w:r w:rsidRPr="00D44272">
        <w:rPr>
          <w:rFonts w:ascii="Times New Roman" w:hAnsi="Times New Roman"/>
          <w:sz w:val="28"/>
          <w:szCs w:val="28"/>
        </w:rPr>
        <w:t>у 2024 році – 5 750,53 тис. гривень, у 2025 році – 5 964,36 тис. гривень,</w:t>
      </w:r>
      <w:r w:rsidRPr="00D44272">
        <w:rPr>
          <w:rFonts w:ascii="Times New Roman" w:hAnsi="Times New Roman"/>
        </w:rPr>
        <w:t xml:space="preserve"> </w:t>
      </w:r>
      <w:r w:rsidRPr="00D44272">
        <w:rPr>
          <w:rFonts w:ascii="Times New Roman" w:hAnsi="Times New Roman"/>
          <w:sz w:val="28"/>
          <w:szCs w:val="28"/>
        </w:rPr>
        <w:t>у 2026 році – 6 141,168 тис. гривень, у 2027</w:t>
      </w:r>
      <w:r w:rsidR="00262DAD">
        <w:rPr>
          <w:rFonts w:ascii="Times New Roman" w:hAnsi="Times New Roman"/>
          <w:sz w:val="28"/>
          <w:szCs w:val="28"/>
        </w:rPr>
        <w:t> </w:t>
      </w:r>
      <w:r w:rsidRPr="00D44272">
        <w:rPr>
          <w:rFonts w:ascii="Times New Roman" w:hAnsi="Times New Roman"/>
          <w:sz w:val="28"/>
          <w:szCs w:val="28"/>
        </w:rPr>
        <w:t>році – 6 326,968 тис. гривень, у 2028 році – 6 446,868 тис. гривень</w:t>
      </w:r>
      <w:r w:rsidR="008250E7">
        <w:rPr>
          <w:rFonts w:ascii="Times New Roman" w:hAnsi="Times New Roman"/>
          <w:sz w:val="28"/>
          <w:szCs w:val="28"/>
        </w:rPr>
        <w:t>;</w:t>
      </w:r>
    </w:p>
    <w:p w14:paraId="1A43E4E4" w14:textId="65AFB5DD" w:rsidR="00731477" w:rsidRPr="00D44272" w:rsidRDefault="008250E7" w:rsidP="009452B1">
      <w:pPr>
        <w:pStyle w:val="ac"/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417758" w:rsidRPr="00D44272">
        <w:rPr>
          <w:rFonts w:ascii="Times New Roman" w:hAnsi="Times New Roman"/>
          <w:sz w:val="28"/>
          <w:szCs w:val="28"/>
        </w:rPr>
        <w:t>нші джерела фінансування становлять у 2024 році – 1 170,0  тис. гривень, у 2025 році – 870,0 тис. гривень,</w:t>
      </w:r>
      <w:r w:rsidR="00417758" w:rsidRPr="00D44272">
        <w:rPr>
          <w:rFonts w:ascii="Times New Roman" w:hAnsi="Times New Roman"/>
        </w:rPr>
        <w:t xml:space="preserve"> </w:t>
      </w:r>
      <w:r w:rsidR="00417758" w:rsidRPr="00D44272">
        <w:rPr>
          <w:rFonts w:ascii="Times New Roman" w:hAnsi="Times New Roman"/>
          <w:sz w:val="28"/>
          <w:szCs w:val="28"/>
        </w:rPr>
        <w:t>у 2026 році – 875,0 тис. гривень, у 2027 році – 865,0 тис. гривень, у 2028 році – 847,0 тис. гривень</w:t>
      </w:r>
      <w:r w:rsidR="009452B1">
        <w:rPr>
          <w:rFonts w:ascii="Times New Roman" w:hAnsi="Times New Roman"/>
          <w:sz w:val="28"/>
          <w:szCs w:val="28"/>
        </w:rPr>
        <w:t>.</w:t>
      </w:r>
    </w:p>
    <w:bookmarkEnd w:id="3"/>
    <w:p w14:paraId="41A8495C" w14:textId="77777777" w:rsidR="00262DAD" w:rsidRDefault="00417758" w:rsidP="009452B1">
      <w:pPr>
        <w:pStyle w:val="2"/>
        <w:tabs>
          <w:tab w:val="left" w:pos="621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>Обсяг видатків, необхідних для виконання Програми, буде уточнюватися щороку під час складання проєктів відповідних бюджетів з урахуванням реальної фінансової спроможності.</w:t>
      </w:r>
    </w:p>
    <w:p w14:paraId="2921EDD8" w14:textId="77777777" w:rsidR="00262DAD" w:rsidRDefault="00262DAD" w:rsidP="009452B1">
      <w:pPr>
        <w:pStyle w:val="2"/>
        <w:tabs>
          <w:tab w:val="left" w:pos="621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137452F7" w14:textId="70132290" w:rsidR="00731477" w:rsidRPr="00262DAD" w:rsidRDefault="00417758" w:rsidP="00262DAD">
      <w:pPr>
        <w:pStyle w:val="2"/>
        <w:tabs>
          <w:tab w:val="left" w:pos="6210"/>
        </w:tabs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bCs/>
          <w:sz w:val="28"/>
          <w:szCs w:val="28"/>
        </w:rPr>
        <w:t>Ресурсне забезпечення Програми</w:t>
      </w:r>
    </w:p>
    <w:p w14:paraId="709F9BCE" w14:textId="77777777" w:rsidR="00731477" w:rsidRPr="00D44272" w:rsidRDefault="00417758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D44272">
        <w:rPr>
          <w:rFonts w:ascii="Times New Roman" w:hAnsi="Times New Roman"/>
          <w:sz w:val="28"/>
          <w:szCs w:val="28"/>
        </w:rPr>
        <w:t xml:space="preserve"> (тис. гривень)</w:t>
      </w:r>
    </w:p>
    <w:tbl>
      <w:tblPr>
        <w:tblStyle w:val="aa"/>
        <w:tblW w:w="10869" w:type="dxa"/>
        <w:tblInd w:w="-1139" w:type="dxa"/>
        <w:tblLook w:val="04A0" w:firstRow="1" w:lastRow="0" w:firstColumn="1" w:lastColumn="0" w:noHBand="0" w:noVBand="1"/>
      </w:tblPr>
      <w:tblGrid>
        <w:gridCol w:w="1849"/>
        <w:gridCol w:w="1480"/>
        <w:gridCol w:w="1480"/>
        <w:gridCol w:w="1480"/>
        <w:gridCol w:w="1480"/>
        <w:gridCol w:w="1480"/>
        <w:gridCol w:w="1620"/>
      </w:tblGrid>
      <w:tr w:rsidR="002514AD" w:rsidRPr="00D44272" w14:paraId="5552049F" w14:textId="77777777"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291204" w14:textId="77777777" w:rsidR="00731477" w:rsidRPr="00D44272" w:rsidRDefault="00417758">
            <w:pPr>
              <w:spacing w:line="259" w:lineRule="auto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7400" w:type="dxa"/>
            <w:gridSpan w:val="5"/>
            <w:vAlign w:val="center"/>
          </w:tcPr>
          <w:p w14:paraId="60A4F7BF" w14:textId="77777777" w:rsidR="00731477" w:rsidRPr="00D44272" w:rsidRDefault="007314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3C1417D" w14:textId="77777777" w:rsidR="00731477" w:rsidRPr="00D44272" w:rsidRDefault="004177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620" w:type="dxa"/>
            <w:vMerge w:val="restart"/>
          </w:tcPr>
          <w:p w14:paraId="17FA2FDB" w14:textId="33506E8F" w:rsidR="00731477" w:rsidRPr="00D44272" w:rsidRDefault="009452B1">
            <w:pPr>
              <w:spacing w:after="34" w:line="241" w:lineRule="auto"/>
              <w:ind w:left="69" w:hanging="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417758"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сього витрати на виконання</w:t>
            </w:r>
          </w:p>
          <w:p w14:paraId="740A970F" w14:textId="77777777" w:rsidR="00731477" w:rsidRPr="00D44272" w:rsidRDefault="0041775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</w:tr>
      <w:tr w:rsidR="002514AD" w:rsidRPr="00D44272" w14:paraId="313A0B2F" w14:textId="77777777">
        <w:tc>
          <w:tcPr>
            <w:tcW w:w="18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883070" w14:textId="77777777" w:rsidR="00731477" w:rsidRPr="00D44272" w:rsidRDefault="007314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tcBorders>
              <w:left w:val="single" w:sz="4" w:space="0" w:color="000000"/>
            </w:tcBorders>
            <w:vAlign w:val="center"/>
          </w:tcPr>
          <w:p w14:paraId="71B70902" w14:textId="77777777" w:rsidR="00731477" w:rsidRPr="00D44272" w:rsidRDefault="00417758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8724" w14:textId="77777777" w:rsidR="00731477" w:rsidRPr="00D44272" w:rsidRDefault="00417758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A3BD6" w14:textId="77777777" w:rsidR="00731477" w:rsidRPr="00D44272" w:rsidRDefault="00417758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265C" w14:textId="77777777" w:rsidR="00731477" w:rsidRPr="00D44272" w:rsidRDefault="00417758">
            <w:pPr>
              <w:spacing w:line="259" w:lineRule="auto"/>
              <w:ind w:left="10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51F2" w14:textId="77777777" w:rsidR="00731477" w:rsidRPr="00D44272" w:rsidRDefault="00417758">
            <w:pPr>
              <w:spacing w:after="29" w:line="259" w:lineRule="auto"/>
              <w:ind w:left="-2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620" w:type="dxa"/>
            <w:vMerge/>
          </w:tcPr>
          <w:p w14:paraId="0CC65F13" w14:textId="77777777" w:rsidR="00731477" w:rsidRPr="00D44272" w:rsidRDefault="007314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14AD" w:rsidRPr="00D44272" w14:paraId="040B2F4B" w14:textId="77777777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BE388" w14:textId="77777777" w:rsidR="00731477" w:rsidRPr="00D44272" w:rsidRDefault="00417758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49E5B" w14:textId="77777777" w:rsidR="00731477" w:rsidRPr="00D44272" w:rsidRDefault="00417758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BBEE5" w14:textId="77777777" w:rsidR="00731477" w:rsidRPr="00D44272" w:rsidRDefault="00417758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7315F" w14:textId="77777777" w:rsidR="00731477" w:rsidRPr="00D44272" w:rsidRDefault="00417758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DC0F6" w14:textId="77777777" w:rsidR="00731477" w:rsidRPr="00D44272" w:rsidRDefault="00417758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5060BB" w14:textId="77777777" w:rsidR="00731477" w:rsidRPr="00D44272" w:rsidRDefault="00417758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BA4BA" w14:textId="77777777" w:rsidR="00731477" w:rsidRPr="00D44272" w:rsidRDefault="00417758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 </w:t>
            </w:r>
          </w:p>
        </w:tc>
      </w:tr>
      <w:tr w:rsidR="002514AD" w:rsidRPr="00D44272" w14:paraId="6E5BBF57" w14:textId="77777777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1FACE" w14:textId="4ADA4376" w:rsidR="00731477" w:rsidRPr="00D44272" w:rsidRDefault="00417758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</w:t>
            </w:r>
            <w:r w:rsidR="00945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сього, зокрема: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F9144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6 920,53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4D523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6 834,36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18E3C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7 016,168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A6A8F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7 191,968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6FD31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7 293,868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C0369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35 256,894</w:t>
            </w:r>
          </w:p>
        </w:tc>
      </w:tr>
      <w:tr w:rsidR="002514AD" w:rsidRPr="00D44272" w14:paraId="233FDBAF" w14:textId="77777777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85188" w14:textId="620E8264" w:rsidR="00731477" w:rsidRPr="00D44272" w:rsidRDefault="009452B1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417758"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бласний бюджет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CC206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5 750,53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C1E12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5 964,36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73BB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6 141,168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68295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6 326,968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6A10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6 446,868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E325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30 629,894</w:t>
            </w:r>
          </w:p>
        </w:tc>
      </w:tr>
      <w:tr w:rsidR="002514AD" w:rsidRPr="00D44272" w14:paraId="0531DF54" w14:textId="77777777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B88DC" w14:textId="4AB62C3C" w:rsidR="00731477" w:rsidRPr="00D44272" w:rsidRDefault="009452B1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417758"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нші джерела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E5A47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1 170,0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A4762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6287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DAC69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865,0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C0A0A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847,0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A0FED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D44272">
              <w:rPr>
                <w:rFonts w:ascii="Times New Roman" w:hAnsi="Times New Roman" w:cs="Times New Roman"/>
                <w:bCs/>
                <w:sz w:val="28"/>
                <w:szCs w:val="28"/>
                <w:lang w:val="uk-UA" w:eastAsia="uk-UA"/>
              </w:rPr>
              <w:t>4 627,0</w:t>
            </w:r>
          </w:p>
        </w:tc>
      </w:tr>
      <w:tr w:rsidR="002514AD" w:rsidRPr="00D44272" w14:paraId="1052EF55" w14:textId="77777777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14007" w14:textId="2EA7C1AD" w:rsidR="00731477" w:rsidRPr="00D44272" w:rsidRDefault="009452B1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417758"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ісцевий бюджет</w:t>
            </w:r>
          </w:p>
        </w:tc>
        <w:tc>
          <w:tcPr>
            <w:tcW w:w="1480" w:type="dxa"/>
          </w:tcPr>
          <w:p w14:paraId="79123451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80" w:type="dxa"/>
          </w:tcPr>
          <w:p w14:paraId="4A6DF738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80" w:type="dxa"/>
          </w:tcPr>
          <w:p w14:paraId="77B1F97B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80" w:type="dxa"/>
          </w:tcPr>
          <w:p w14:paraId="01BCD13C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80" w:type="dxa"/>
          </w:tcPr>
          <w:p w14:paraId="43B38D7D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20" w:type="dxa"/>
          </w:tcPr>
          <w:p w14:paraId="5A47D212" w14:textId="77777777" w:rsidR="00731477" w:rsidRPr="00D44272" w:rsidRDefault="004177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442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14:paraId="677E8704" w14:textId="77777777" w:rsidR="00731477" w:rsidRPr="00D44272" w:rsidRDefault="00731477" w:rsidP="00F5503C">
      <w:pPr>
        <w:pStyle w:val="ac"/>
        <w:spacing w:before="0"/>
        <w:ind w:firstLine="0"/>
        <w:jc w:val="both"/>
        <w:rPr>
          <w:rFonts w:ascii="Times New Roman" w:hAnsi="Times New Roman"/>
          <w:sz w:val="28"/>
          <w:szCs w:val="28"/>
        </w:rPr>
        <w:sectPr w:rsidR="00731477" w:rsidRPr="00D44272" w:rsidSect="00417CDF">
          <w:pgSz w:w="11906" w:h="16838"/>
          <w:pgMar w:top="993" w:right="567" w:bottom="567" w:left="1701" w:header="284" w:footer="709" w:gutter="0"/>
          <w:cols w:space="708"/>
          <w:docGrid w:linePitch="360"/>
        </w:sectPr>
      </w:pPr>
    </w:p>
    <w:p w14:paraId="536EB0A6" w14:textId="77777777" w:rsidR="00731477" w:rsidRPr="00D44272" w:rsidRDefault="00417758">
      <w:pPr>
        <w:jc w:val="center"/>
        <w:rPr>
          <w:sz w:val="28"/>
          <w:szCs w:val="28"/>
        </w:rPr>
      </w:pPr>
      <w:r w:rsidRPr="00D44272">
        <w:rPr>
          <w:sz w:val="28"/>
          <w:szCs w:val="28"/>
        </w:rPr>
        <w:lastRenderedPageBreak/>
        <w:t>VI. ПОКАЗНИКИ РЕЗУЛЬТАТИВНОСТІ ПРОГРАМИ</w:t>
      </w:r>
    </w:p>
    <w:p w14:paraId="587BBB3A" w14:textId="77777777" w:rsidR="00731477" w:rsidRPr="00D44272" w:rsidRDefault="00731477">
      <w:pPr>
        <w:jc w:val="center"/>
        <w:rPr>
          <w:sz w:val="28"/>
          <w:szCs w:val="28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991"/>
        <w:gridCol w:w="2268"/>
        <w:gridCol w:w="1134"/>
        <w:gridCol w:w="1276"/>
        <w:gridCol w:w="1275"/>
        <w:gridCol w:w="1418"/>
        <w:gridCol w:w="1276"/>
        <w:gridCol w:w="1417"/>
        <w:gridCol w:w="1276"/>
        <w:gridCol w:w="1276"/>
      </w:tblGrid>
      <w:tr w:rsidR="002514AD" w:rsidRPr="00D44272" w14:paraId="3FF9A799" w14:textId="77777777">
        <w:trPr>
          <w:cantSplit/>
          <w:tblHeader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1DCA81A1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№</w:t>
            </w:r>
          </w:p>
          <w:p w14:paraId="7CDBC3F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з/п</w:t>
            </w:r>
          </w:p>
        </w:tc>
        <w:tc>
          <w:tcPr>
            <w:tcW w:w="1991" w:type="dxa"/>
            <w:vMerge w:val="restart"/>
            <w:shd w:val="clear" w:color="auto" w:fill="auto"/>
            <w:vAlign w:val="center"/>
          </w:tcPr>
          <w:p w14:paraId="15FAE48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Найменування завдання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51EEA09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Найменування показників виконання завдання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E053BE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Одиниця виміру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9D8D913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Вихідні дані на початок дії Програми</w:t>
            </w:r>
          </w:p>
        </w:tc>
        <w:tc>
          <w:tcPr>
            <w:tcW w:w="7938" w:type="dxa"/>
            <w:gridSpan w:val="6"/>
            <w:shd w:val="clear" w:color="auto" w:fill="auto"/>
            <w:vAlign w:val="center"/>
          </w:tcPr>
          <w:p w14:paraId="1F0C8FE9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Значення показника, у тому числі за роками</w:t>
            </w:r>
          </w:p>
        </w:tc>
      </w:tr>
      <w:tr w:rsidR="002514AD" w:rsidRPr="00D44272" w14:paraId="1B82B667" w14:textId="77777777">
        <w:trPr>
          <w:cantSplit/>
          <w:tblHeader/>
        </w:trPr>
        <w:tc>
          <w:tcPr>
            <w:tcW w:w="556" w:type="dxa"/>
            <w:vMerge/>
          </w:tcPr>
          <w:p w14:paraId="679F7D22" w14:textId="77777777" w:rsidR="00731477" w:rsidRPr="00D44272" w:rsidRDefault="007314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14:paraId="6C907869" w14:textId="77777777" w:rsidR="00731477" w:rsidRPr="00D44272" w:rsidRDefault="007314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7D684608" w14:textId="77777777" w:rsidR="00731477" w:rsidRPr="00D44272" w:rsidRDefault="007314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53A4B5" w14:textId="77777777" w:rsidR="00731477" w:rsidRPr="00D44272" w:rsidRDefault="007314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37E27AB6" w14:textId="77777777" w:rsidR="00731477" w:rsidRPr="00D44272" w:rsidRDefault="0073147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68A727C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2024 рік</w:t>
            </w:r>
          </w:p>
        </w:tc>
        <w:tc>
          <w:tcPr>
            <w:tcW w:w="1418" w:type="dxa"/>
            <w:shd w:val="clear" w:color="auto" w:fill="auto"/>
          </w:tcPr>
          <w:p w14:paraId="0856B4C6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2025 рік</w:t>
            </w:r>
          </w:p>
        </w:tc>
        <w:tc>
          <w:tcPr>
            <w:tcW w:w="1276" w:type="dxa"/>
            <w:shd w:val="clear" w:color="auto" w:fill="auto"/>
          </w:tcPr>
          <w:p w14:paraId="0161CC7A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2026 рік</w:t>
            </w:r>
          </w:p>
        </w:tc>
        <w:tc>
          <w:tcPr>
            <w:tcW w:w="1417" w:type="dxa"/>
            <w:shd w:val="clear" w:color="auto" w:fill="auto"/>
          </w:tcPr>
          <w:p w14:paraId="1FEE0ECF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2027 рік</w:t>
            </w:r>
          </w:p>
        </w:tc>
        <w:tc>
          <w:tcPr>
            <w:tcW w:w="1276" w:type="dxa"/>
            <w:shd w:val="clear" w:color="auto" w:fill="auto"/>
          </w:tcPr>
          <w:p w14:paraId="0ABACE4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2028 рік</w:t>
            </w:r>
          </w:p>
        </w:tc>
        <w:tc>
          <w:tcPr>
            <w:tcW w:w="1276" w:type="dxa"/>
            <w:shd w:val="clear" w:color="auto" w:fill="auto"/>
          </w:tcPr>
          <w:p w14:paraId="3B8940AB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Всього</w:t>
            </w:r>
          </w:p>
        </w:tc>
      </w:tr>
      <w:tr w:rsidR="002514AD" w:rsidRPr="00D44272" w14:paraId="08F7AFAC" w14:textId="77777777">
        <w:trPr>
          <w:cantSplit/>
          <w:tblHeader/>
        </w:trPr>
        <w:tc>
          <w:tcPr>
            <w:tcW w:w="556" w:type="dxa"/>
            <w:shd w:val="clear" w:color="auto" w:fill="auto"/>
          </w:tcPr>
          <w:p w14:paraId="009C5A26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" w:name="_Hlk146289240"/>
            <w:r w:rsidRPr="00D4427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91" w:type="dxa"/>
            <w:shd w:val="clear" w:color="auto" w:fill="auto"/>
          </w:tcPr>
          <w:p w14:paraId="093B1749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3AF8F6D4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C2207E7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0962C31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5C2A36A1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5A7EAEBB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9021985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7099D822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590581D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35402AE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514AD" w:rsidRPr="00D44272" w14:paraId="23EFE082" w14:textId="77777777">
        <w:trPr>
          <w:cantSplit/>
        </w:trPr>
        <w:tc>
          <w:tcPr>
            <w:tcW w:w="15163" w:type="dxa"/>
            <w:gridSpan w:val="11"/>
            <w:shd w:val="clear" w:color="auto" w:fill="auto"/>
            <w:vAlign w:val="center"/>
          </w:tcPr>
          <w:p w14:paraId="211B0086" w14:textId="77777777" w:rsidR="00731477" w:rsidRPr="00D44272" w:rsidRDefault="00417758">
            <w:pPr>
              <w:jc w:val="center"/>
              <w:rPr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1. Дошкільна освіта</w:t>
            </w:r>
          </w:p>
        </w:tc>
      </w:tr>
      <w:bookmarkEnd w:id="4"/>
      <w:tr w:rsidR="002514AD" w:rsidRPr="00D44272" w14:paraId="40F9F89F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484AE2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1.1.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311AAABF" w14:textId="6FBADD1A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Вжиття заходів щодо збереження </w:t>
            </w:r>
            <w:r w:rsidR="00B82B97">
              <w:rPr>
                <w:sz w:val="20"/>
                <w:szCs w:val="20"/>
              </w:rPr>
              <w:t>сучасної</w:t>
            </w:r>
            <w:r w:rsidRPr="00D44272">
              <w:rPr>
                <w:sz w:val="20"/>
                <w:szCs w:val="20"/>
              </w:rPr>
              <w:t xml:space="preserve"> мережі закладів дошкільної освіти відповідно до реальних потреб та</w:t>
            </w:r>
            <w:r w:rsidRPr="00D44272">
              <w:rPr>
                <w:strike/>
                <w:sz w:val="20"/>
                <w:szCs w:val="20"/>
              </w:rPr>
              <w:t xml:space="preserve"> </w:t>
            </w:r>
            <w:r w:rsidRPr="00D44272">
              <w:rPr>
                <w:sz w:val="20"/>
                <w:szCs w:val="20"/>
              </w:rPr>
              <w:t xml:space="preserve">сприяти розвитку мережі закладів дошкільної освіти </w:t>
            </w:r>
          </w:p>
        </w:tc>
        <w:tc>
          <w:tcPr>
            <w:tcW w:w="2268" w:type="dxa"/>
            <w:shd w:val="clear" w:color="auto" w:fill="auto"/>
          </w:tcPr>
          <w:p w14:paraId="6715364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Відновлення роботи закладів дошкільної освіти, які знаходяться на простої</w:t>
            </w:r>
          </w:p>
        </w:tc>
        <w:tc>
          <w:tcPr>
            <w:tcW w:w="1134" w:type="dxa"/>
            <w:shd w:val="clear" w:color="auto" w:fill="auto"/>
          </w:tcPr>
          <w:p w14:paraId="33D03A47" w14:textId="60CD4234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відновлених закладів</w:t>
            </w:r>
          </w:p>
        </w:tc>
        <w:tc>
          <w:tcPr>
            <w:tcW w:w="1276" w:type="dxa"/>
            <w:shd w:val="clear" w:color="auto" w:fill="auto"/>
          </w:tcPr>
          <w:p w14:paraId="565892A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43</w:t>
            </w:r>
          </w:p>
        </w:tc>
        <w:tc>
          <w:tcPr>
            <w:tcW w:w="1275" w:type="dxa"/>
            <w:shd w:val="clear" w:color="auto" w:fill="auto"/>
          </w:tcPr>
          <w:p w14:paraId="1EFE065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124678B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349121E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3ECD66B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8EA5A3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194B54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43</w:t>
            </w:r>
          </w:p>
        </w:tc>
      </w:tr>
      <w:tr w:rsidR="002514AD" w:rsidRPr="00D44272" w14:paraId="2B2AC7D9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0C3B139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7E72A54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3AAEB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Відкриття закладів дошкільної освіти (груп) у пристосованих приміщеннях</w:t>
            </w:r>
          </w:p>
        </w:tc>
        <w:tc>
          <w:tcPr>
            <w:tcW w:w="1134" w:type="dxa"/>
            <w:shd w:val="clear" w:color="auto" w:fill="auto"/>
          </w:tcPr>
          <w:p w14:paraId="594E79E0" w14:textId="4D4A61EE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17758" w:rsidRPr="00D44272">
              <w:rPr>
                <w:sz w:val="20"/>
                <w:szCs w:val="20"/>
              </w:rPr>
              <w:t>ідкриття груп</w:t>
            </w:r>
          </w:p>
        </w:tc>
        <w:tc>
          <w:tcPr>
            <w:tcW w:w="1276" w:type="dxa"/>
            <w:shd w:val="clear" w:color="auto" w:fill="auto"/>
          </w:tcPr>
          <w:p w14:paraId="32A671D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14:paraId="3669714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62AE75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6FAB45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AE4B05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24CD6F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8DE81E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</w:t>
            </w:r>
          </w:p>
        </w:tc>
      </w:tr>
      <w:tr w:rsidR="002514AD" w:rsidRPr="00D44272" w14:paraId="0D8F7451" w14:textId="77777777">
        <w:trPr>
          <w:cantSplit/>
        </w:trPr>
        <w:tc>
          <w:tcPr>
            <w:tcW w:w="556" w:type="dxa"/>
            <w:shd w:val="clear" w:color="auto" w:fill="auto"/>
          </w:tcPr>
          <w:p w14:paraId="2341A18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1.2.</w:t>
            </w:r>
          </w:p>
        </w:tc>
        <w:tc>
          <w:tcPr>
            <w:tcW w:w="1991" w:type="dxa"/>
            <w:shd w:val="clear" w:color="auto" w:fill="auto"/>
          </w:tcPr>
          <w:p w14:paraId="27DDAB4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Підвищення престижу професійної діяльності педагогічних працівників закладів дошкільної освіти, участь в обласних заходах, вивчення передового педагогічного досвіду. Відзначення Всеукраїнського дня дошкілля</w:t>
            </w:r>
          </w:p>
        </w:tc>
        <w:tc>
          <w:tcPr>
            <w:tcW w:w="2268" w:type="dxa"/>
            <w:shd w:val="clear" w:color="auto" w:fill="auto"/>
          </w:tcPr>
          <w:p w14:paraId="7DFFAAD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Участь в обласних заходах, популяризація передового педагогічного досвіду</w:t>
            </w:r>
          </w:p>
        </w:tc>
        <w:tc>
          <w:tcPr>
            <w:tcW w:w="1134" w:type="dxa"/>
            <w:shd w:val="clear" w:color="auto" w:fill="auto"/>
          </w:tcPr>
          <w:p w14:paraId="5449C5D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2D3854F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93</w:t>
            </w:r>
          </w:p>
        </w:tc>
        <w:tc>
          <w:tcPr>
            <w:tcW w:w="1275" w:type="dxa"/>
            <w:shd w:val="clear" w:color="auto" w:fill="auto"/>
          </w:tcPr>
          <w:p w14:paraId="6520BC4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546</w:t>
            </w:r>
          </w:p>
        </w:tc>
        <w:tc>
          <w:tcPr>
            <w:tcW w:w="1418" w:type="dxa"/>
            <w:shd w:val="clear" w:color="auto" w:fill="auto"/>
          </w:tcPr>
          <w:p w14:paraId="33E4F31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714EDC1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480</w:t>
            </w:r>
          </w:p>
        </w:tc>
        <w:tc>
          <w:tcPr>
            <w:tcW w:w="1417" w:type="dxa"/>
            <w:shd w:val="clear" w:color="auto" w:fill="auto"/>
          </w:tcPr>
          <w:p w14:paraId="795E990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450</w:t>
            </w:r>
          </w:p>
        </w:tc>
        <w:tc>
          <w:tcPr>
            <w:tcW w:w="1276" w:type="dxa"/>
            <w:shd w:val="clear" w:color="auto" w:fill="auto"/>
          </w:tcPr>
          <w:p w14:paraId="3D2080D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22FAE0D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2476</w:t>
            </w:r>
          </w:p>
        </w:tc>
      </w:tr>
      <w:tr w:rsidR="002514AD" w:rsidRPr="00D44272" w14:paraId="08225653" w14:textId="77777777">
        <w:trPr>
          <w:cantSplit/>
        </w:trPr>
        <w:tc>
          <w:tcPr>
            <w:tcW w:w="556" w:type="dxa"/>
            <w:shd w:val="clear" w:color="auto" w:fill="auto"/>
          </w:tcPr>
          <w:p w14:paraId="536DF85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1.3.</w:t>
            </w:r>
          </w:p>
        </w:tc>
        <w:tc>
          <w:tcPr>
            <w:tcW w:w="1991" w:type="dxa"/>
            <w:shd w:val="clear" w:color="auto" w:fill="auto"/>
          </w:tcPr>
          <w:p w14:paraId="3CDD85F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Поглиблення міжнародного співробітництва з питань дошкільної освіти</w:t>
            </w:r>
          </w:p>
        </w:tc>
        <w:tc>
          <w:tcPr>
            <w:tcW w:w="2268" w:type="dxa"/>
            <w:shd w:val="clear" w:color="auto" w:fill="auto"/>
          </w:tcPr>
          <w:p w14:paraId="196A06F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Участь у обласних, міжнародних проєктах, конференціях, підтримка обміну досвідом у системі дошкільної освіти європейських країн</w:t>
            </w:r>
          </w:p>
        </w:tc>
        <w:tc>
          <w:tcPr>
            <w:tcW w:w="1134" w:type="dxa"/>
            <w:shd w:val="clear" w:color="auto" w:fill="auto"/>
          </w:tcPr>
          <w:p w14:paraId="1399F33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14147BB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110</w:t>
            </w:r>
          </w:p>
        </w:tc>
        <w:tc>
          <w:tcPr>
            <w:tcW w:w="1275" w:type="dxa"/>
            <w:shd w:val="clear" w:color="auto" w:fill="auto"/>
          </w:tcPr>
          <w:p w14:paraId="70DBFE0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546</w:t>
            </w:r>
          </w:p>
        </w:tc>
        <w:tc>
          <w:tcPr>
            <w:tcW w:w="1418" w:type="dxa"/>
            <w:shd w:val="clear" w:color="auto" w:fill="auto"/>
          </w:tcPr>
          <w:p w14:paraId="42ADB38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1CCE140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480</w:t>
            </w:r>
          </w:p>
        </w:tc>
        <w:tc>
          <w:tcPr>
            <w:tcW w:w="1417" w:type="dxa"/>
            <w:shd w:val="clear" w:color="auto" w:fill="auto"/>
          </w:tcPr>
          <w:p w14:paraId="28E3D27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450</w:t>
            </w:r>
          </w:p>
        </w:tc>
        <w:tc>
          <w:tcPr>
            <w:tcW w:w="1276" w:type="dxa"/>
            <w:shd w:val="clear" w:color="auto" w:fill="auto"/>
          </w:tcPr>
          <w:p w14:paraId="470D413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628AF69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2476</w:t>
            </w:r>
          </w:p>
        </w:tc>
      </w:tr>
      <w:tr w:rsidR="002514AD" w:rsidRPr="00D44272" w14:paraId="136260E1" w14:textId="77777777">
        <w:trPr>
          <w:cantSplit/>
        </w:trPr>
        <w:tc>
          <w:tcPr>
            <w:tcW w:w="15163" w:type="dxa"/>
            <w:gridSpan w:val="11"/>
            <w:shd w:val="clear" w:color="auto" w:fill="auto"/>
          </w:tcPr>
          <w:p w14:paraId="2856575D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2. Загальна середня освіта</w:t>
            </w:r>
          </w:p>
        </w:tc>
      </w:tr>
      <w:tr w:rsidR="002514AD" w:rsidRPr="00D44272" w14:paraId="3AB485BE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02B664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5BFEFFF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умов для реалізації державної освітньої політики</w:t>
            </w:r>
          </w:p>
        </w:tc>
        <w:tc>
          <w:tcPr>
            <w:tcW w:w="2268" w:type="dxa"/>
            <w:shd w:val="clear" w:color="auto" w:fill="auto"/>
          </w:tcPr>
          <w:p w14:paraId="60AE889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проведення 25 науково-методичних заходів (семінарів, тренінгів, виїзних семінарів-практикумів тощо) для керівників освіти та методичної служби територіальних громад</w:t>
            </w:r>
          </w:p>
        </w:tc>
        <w:tc>
          <w:tcPr>
            <w:tcW w:w="1134" w:type="dxa"/>
            <w:shd w:val="clear" w:color="auto" w:fill="auto"/>
          </w:tcPr>
          <w:p w14:paraId="22BAC4E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 </w:t>
            </w:r>
          </w:p>
        </w:tc>
        <w:tc>
          <w:tcPr>
            <w:tcW w:w="1276" w:type="dxa"/>
            <w:shd w:val="clear" w:color="auto" w:fill="auto"/>
          </w:tcPr>
          <w:p w14:paraId="721F8BC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 25</w:t>
            </w:r>
          </w:p>
        </w:tc>
        <w:tc>
          <w:tcPr>
            <w:tcW w:w="1275" w:type="dxa"/>
            <w:shd w:val="clear" w:color="auto" w:fill="auto"/>
          </w:tcPr>
          <w:p w14:paraId="3F43542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5 </w:t>
            </w:r>
          </w:p>
        </w:tc>
        <w:tc>
          <w:tcPr>
            <w:tcW w:w="1418" w:type="dxa"/>
            <w:shd w:val="clear" w:color="auto" w:fill="auto"/>
          </w:tcPr>
          <w:p w14:paraId="1500087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5  </w:t>
            </w:r>
          </w:p>
        </w:tc>
        <w:tc>
          <w:tcPr>
            <w:tcW w:w="1276" w:type="dxa"/>
            <w:shd w:val="clear" w:color="auto" w:fill="auto"/>
          </w:tcPr>
          <w:p w14:paraId="3D510B0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5  </w:t>
            </w:r>
          </w:p>
        </w:tc>
        <w:tc>
          <w:tcPr>
            <w:tcW w:w="1417" w:type="dxa"/>
            <w:shd w:val="clear" w:color="auto" w:fill="auto"/>
          </w:tcPr>
          <w:p w14:paraId="6920F0E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5  </w:t>
            </w:r>
          </w:p>
        </w:tc>
        <w:tc>
          <w:tcPr>
            <w:tcW w:w="1276" w:type="dxa"/>
            <w:shd w:val="clear" w:color="auto" w:fill="auto"/>
          </w:tcPr>
          <w:p w14:paraId="2FC75E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5  </w:t>
            </w:r>
          </w:p>
        </w:tc>
        <w:tc>
          <w:tcPr>
            <w:tcW w:w="1276" w:type="dxa"/>
            <w:shd w:val="clear" w:color="auto" w:fill="auto"/>
          </w:tcPr>
          <w:p w14:paraId="0E7BB3F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25 </w:t>
            </w:r>
          </w:p>
        </w:tc>
      </w:tr>
      <w:tr w:rsidR="002514AD" w:rsidRPr="00D44272" w14:paraId="66347794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A7B908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1648853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CEA699" w14:textId="2536988F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Апробація навчальних матеріалів у </w:t>
            </w:r>
            <w:r w:rsidR="00B82B97">
              <w:rPr>
                <w:sz w:val="20"/>
                <w:szCs w:val="20"/>
              </w:rPr>
              <w:t>межах в</w:t>
            </w:r>
            <w:r w:rsidRPr="00D44272">
              <w:rPr>
                <w:sz w:val="20"/>
                <w:szCs w:val="20"/>
              </w:rPr>
              <w:t>сеукраїнського експерименту «Розроблення і впровадження навчально-методичного забезпечення базової освіти в умовах реалізації нового державного стандарту базової загальної освіти»</w:t>
            </w:r>
            <w:r w:rsidR="00B82B97">
              <w:rPr>
                <w:sz w:val="20"/>
                <w:szCs w:val="20"/>
              </w:rPr>
              <w:t>;</w:t>
            </w:r>
            <w:r w:rsidRPr="00D44272">
              <w:rPr>
                <w:sz w:val="20"/>
                <w:szCs w:val="20"/>
              </w:rPr>
              <w:t xml:space="preserve"> презентації оновлених навчально-методичних матеріалів 4 пілотних закладів освіти під час обласних семінарів та конференцій</w:t>
            </w:r>
          </w:p>
        </w:tc>
        <w:tc>
          <w:tcPr>
            <w:tcW w:w="1134" w:type="dxa"/>
            <w:shd w:val="clear" w:color="auto" w:fill="auto"/>
          </w:tcPr>
          <w:p w14:paraId="2ADA429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 </w:t>
            </w:r>
          </w:p>
        </w:tc>
        <w:tc>
          <w:tcPr>
            <w:tcW w:w="1276" w:type="dxa"/>
            <w:shd w:val="clear" w:color="auto" w:fill="auto"/>
          </w:tcPr>
          <w:p w14:paraId="1239F41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 </w:t>
            </w:r>
            <w:r w:rsidRPr="00D44272">
              <w:rPr>
                <w:sz w:val="20"/>
                <w:szCs w:val="20"/>
              </w:rPr>
              <w:t>250</w:t>
            </w:r>
          </w:p>
        </w:tc>
        <w:tc>
          <w:tcPr>
            <w:tcW w:w="1275" w:type="dxa"/>
            <w:shd w:val="clear" w:color="auto" w:fill="auto"/>
          </w:tcPr>
          <w:p w14:paraId="5455467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14:paraId="667DC4C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14:paraId="01F22BC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300 </w:t>
            </w:r>
          </w:p>
        </w:tc>
        <w:tc>
          <w:tcPr>
            <w:tcW w:w="1417" w:type="dxa"/>
            <w:shd w:val="clear" w:color="auto" w:fill="auto"/>
          </w:tcPr>
          <w:p w14:paraId="4286615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85002B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0862B3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900 </w:t>
            </w:r>
          </w:p>
        </w:tc>
      </w:tr>
      <w:tr w:rsidR="002514AD" w:rsidRPr="00D44272" w14:paraId="0DDFF13D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05DC553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70BCE5E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9CCDC76" w14:textId="5A8E7435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Апробація навчальних матеріалів у </w:t>
            </w:r>
            <w:r w:rsidR="00B82B97">
              <w:rPr>
                <w:sz w:val="20"/>
                <w:szCs w:val="20"/>
              </w:rPr>
              <w:t>межах в</w:t>
            </w:r>
            <w:r w:rsidRPr="00D44272">
              <w:rPr>
                <w:sz w:val="20"/>
                <w:szCs w:val="20"/>
              </w:rPr>
              <w:t>сеукраїнського експерименту «Розроблення і впровадження навчально-методичного забезпечення повної загальної середньої освіти в умовах реалізації нового державного стандарту повної загальної середньої освіти»</w:t>
            </w:r>
            <w:r w:rsidR="00B82B97">
              <w:rPr>
                <w:sz w:val="20"/>
                <w:szCs w:val="20"/>
              </w:rPr>
              <w:t>.</w:t>
            </w:r>
            <w:r w:rsidRPr="00D44272">
              <w:rPr>
                <w:sz w:val="20"/>
                <w:szCs w:val="20"/>
              </w:rPr>
              <w:t xml:space="preserve"> Забезпечення та оновлення навчально-методичними матеріалами по 100 закладів освіти щорічно</w:t>
            </w:r>
          </w:p>
        </w:tc>
        <w:tc>
          <w:tcPr>
            <w:tcW w:w="1134" w:type="dxa"/>
            <w:shd w:val="clear" w:color="auto" w:fill="auto"/>
          </w:tcPr>
          <w:p w14:paraId="633252F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1CA68FA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CE0AD3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1260EFE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BDFD56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450B50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5E22B86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7509A3D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</w:t>
            </w:r>
          </w:p>
        </w:tc>
      </w:tr>
      <w:tr w:rsidR="002514AD" w:rsidRPr="00D44272" w14:paraId="2FCDC1EF" w14:textId="77777777">
        <w:trPr>
          <w:cantSplit/>
        </w:trPr>
        <w:tc>
          <w:tcPr>
            <w:tcW w:w="556" w:type="dxa"/>
            <w:shd w:val="clear" w:color="auto" w:fill="auto"/>
          </w:tcPr>
          <w:p w14:paraId="63365B3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2.2.</w:t>
            </w:r>
          </w:p>
        </w:tc>
        <w:tc>
          <w:tcPr>
            <w:tcW w:w="1991" w:type="dxa"/>
            <w:shd w:val="clear" w:color="auto" w:fill="auto"/>
          </w:tcPr>
          <w:p w14:paraId="3755632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Участь у міжнародних, всеукраїнських та проведення регіональних моніторингових досліджень</w:t>
            </w:r>
          </w:p>
        </w:tc>
        <w:tc>
          <w:tcPr>
            <w:tcW w:w="2268" w:type="dxa"/>
            <w:shd w:val="clear" w:color="auto" w:fill="auto"/>
          </w:tcPr>
          <w:p w14:paraId="61CAC9A1" w14:textId="5C2B7BA3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Забезпечення участі у </w:t>
            </w:r>
            <w:r w:rsidR="00B82B97">
              <w:rPr>
                <w:sz w:val="20"/>
                <w:szCs w:val="20"/>
              </w:rPr>
              <w:t>п</w:t>
            </w:r>
            <w:r w:rsidRPr="00D44272">
              <w:rPr>
                <w:sz w:val="20"/>
                <w:szCs w:val="20"/>
              </w:rPr>
              <w:t>рограмах оцінювання якості знань учнів</w:t>
            </w:r>
          </w:p>
        </w:tc>
        <w:tc>
          <w:tcPr>
            <w:tcW w:w="1134" w:type="dxa"/>
            <w:shd w:val="clear" w:color="auto" w:fill="auto"/>
          </w:tcPr>
          <w:p w14:paraId="3BA6113C" w14:textId="13FF8277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6CF00C4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5013E5B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65FB8B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13D9F7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741B7C6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D809C5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9FB7BE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54B84C94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0395C65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2.3.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23E5D8C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Робота з обдарованою молоддю</w:t>
            </w:r>
          </w:p>
        </w:tc>
        <w:tc>
          <w:tcPr>
            <w:tcW w:w="2268" w:type="dxa"/>
            <w:shd w:val="clear" w:color="auto" w:fill="auto"/>
          </w:tcPr>
          <w:p w14:paraId="43B9615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проведення обласних етапів та підготовка учасників до  всеукраїнських олімпіад (у т. ч. Інтернет-олімпіад), інтелектуальних конкурсів, турнірів</w:t>
            </w:r>
          </w:p>
        </w:tc>
        <w:tc>
          <w:tcPr>
            <w:tcW w:w="1134" w:type="dxa"/>
            <w:shd w:val="clear" w:color="auto" w:fill="auto"/>
          </w:tcPr>
          <w:p w14:paraId="39D74E45" w14:textId="54BE0C21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13E291D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</w:t>
            </w:r>
          </w:p>
        </w:tc>
        <w:tc>
          <w:tcPr>
            <w:tcW w:w="1275" w:type="dxa"/>
            <w:shd w:val="clear" w:color="auto" w:fill="auto"/>
          </w:tcPr>
          <w:p w14:paraId="7601F11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14:paraId="438A251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14:paraId="25BCDBD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</w:t>
            </w:r>
          </w:p>
        </w:tc>
        <w:tc>
          <w:tcPr>
            <w:tcW w:w="1417" w:type="dxa"/>
            <w:shd w:val="clear" w:color="auto" w:fill="auto"/>
          </w:tcPr>
          <w:p w14:paraId="59497DD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14:paraId="736DCC0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</w:tcPr>
          <w:p w14:paraId="56389BA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225</w:t>
            </w:r>
          </w:p>
        </w:tc>
      </w:tr>
      <w:tr w:rsidR="002514AD" w:rsidRPr="00D44272" w14:paraId="79FD3BD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D5EADB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743B5185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2B347D1" w14:textId="3CCE6BFE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Проведення обласних методичних заходів із питань </w:t>
            </w:r>
            <w:r w:rsidR="00B82B97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досконалення системи роботи  з обдарованою учнівською молоддю</w:t>
            </w:r>
          </w:p>
        </w:tc>
        <w:tc>
          <w:tcPr>
            <w:tcW w:w="1134" w:type="dxa"/>
            <w:shd w:val="clear" w:color="auto" w:fill="auto"/>
          </w:tcPr>
          <w:p w14:paraId="52D6D100" w14:textId="5A52BC41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161CD00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6A6687D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A77473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CF49EB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5F7A9FA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E4CF36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922E02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5824DAD1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02EE5A0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CFFFEEF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E3C22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Призначення і виплата грошових винагород і стипендій учням, проведення  обласного свята «Творча обдарованість»</w:t>
            </w:r>
          </w:p>
        </w:tc>
        <w:tc>
          <w:tcPr>
            <w:tcW w:w="1134" w:type="dxa"/>
            <w:shd w:val="clear" w:color="auto" w:fill="auto"/>
          </w:tcPr>
          <w:p w14:paraId="639B82B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5FF3428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14:paraId="124C4C4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1415FBD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14:paraId="2A6BDAC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14:paraId="06B4AC1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14:paraId="5C3A666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4777C09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390</w:t>
            </w:r>
          </w:p>
        </w:tc>
      </w:tr>
      <w:tr w:rsidR="002514AD" w:rsidRPr="00D44272" w14:paraId="77BBE46E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18EB5BF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833FCFB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D7CF26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Організація і проведення обласних літніх профільних шкіл для обдарованих дітей, участь у всеукраїнських та міжнародних школах юних науковців вихованців комунальної установи «Волинська обласна Мала академія наук»</w:t>
            </w:r>
          </w:p>
        </w:tc>
        <w:tc>
          <w:tcPr>
            <w:tcW w:w="1134" w:type="dxa"/>
            <w:shd w:val="clear" w:color="auto" w:fill="auto"/>
          </w:tcPr>
          <w:p w14:paraId="5D6BAB8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06A186DD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DBF6DB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33E06CA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14:paraId="43B6246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14:paraId="3D9F716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14:paraId="28CEBBD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1E09C44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390</w:t>
            </w:r>
          </w:p>
        </w:tc>
      </w:tr>
      <w:tr w:rsidR="002514AD" w:rsidRPr="00D44272" w14:paraId="41A51B10" w14:textId="77777777">
        <w:trPr>
          <w:cantSplit/>
          <w:trHeight w:val="1610"/>
        </w:trPr>
        <w:tc>
          <w:tcPr>
            <w:tcW w:w="556" w:type="dxa"/>
            <w:shd w:val="clear" w:color="auto" w:fill="auto"/>
          </w:tcPr>
          <w:p w14:paraId="7E374DD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2.4.</w:t>
            </w:r>
          </w:p>
        </w:tc>
        <w:tc>
          <w:tcPr>
            <w:tcW w:w="1991" w:type="dxa"/>
            <w:shd w:val="clear" w:color="auto" w:fill="auto"/>
          </w:tcPr>
          <w:p w14:paraId="2AB210F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Організація харчування в закладах освіти</w:t>
            </w:r>
          </w:p>
        </w:tc>
        <w:tc>
          <w:tcPr>
            <w:tcW w:w="2268" w:type="dxa"/>
            <w:shd w:val="clear" w:color="auto" w:fill="auto"/>
          </w:tcPr>
          <w:p w14:paraId="0C40AD51" w14:textId="77777777" w:rsidR="00731477" w:rsidRPr="00D44272" w:rsidRDefault="00417758">
            <w:pPr>
              <w:pStyle w:val="ad"/>
              <w:rPr>
                <w:shd w:val="clear" w:color="auto" w:fill="FFFFFF"/>
              </w:rPr>
            </w:pPr>
            <w:r w:rsidRPr="00D44272">
              <w:t xml:space="preserve">1) </w:t>
            </w:r>
            <w:r w:rsidRPr="00D44272">
              <w:rPr>
                <w:shd w:val="clear" w:color="auto" w:fill="FFFFFF"/>
              </w:rPr>
              <w:t xml:space="preserve"> Модернізація харчоблоків у закладах освіти</w:t>
            </w:r>
          </w:p>
        </w:tc>
        <w:tc>
          <w:tcPr>
            <w:tcW w:w="1134" w:type="dxa"/>
            <w:shd w:val="clear" w:color="auto" w:fill="auto"/>
          </w:tcPr>
          <w:p w14:paraId="2845C60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закладів</w:t>
            </w:r>
          </w:p>
        </w:tc>
        <w:tc>
          <w:tcPr>
            <w:tcW w:w="1276" w:type="dxa"/>
            <w:shd w:val="clear" w:color="auto" w:fill="auto"/>
          </w:tcPr>
          <w:p w14:paraId="17C9FC7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  <w:shd w:val="clear" w:color="auto" w:fill="auto"/>
          </w:tcPr>
          <w:p w14:paraId="3AE639F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D4B8EE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6B7092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76E68B4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579535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8028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0AA6C254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760C00B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2.5.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4584466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Формування культури здорового харчування. Кадрове забезпечення, підвищення фахового рівня працівників їдалень. Упровадження нових норм та меню</w:t>
            </w:r>
          </w:p>
        </w:tc>
        <w:tc>
          <w:tcPr>
            <w:tcW w:w="2268" w:type="dxa"/>
            <w:shd w:val="clear" w:color="auto" w:fill="auto"/>
          </w:tcPr>
          <w:p w14:paraId="7E8D6954" w14:textId="3C942B8E" w:rsidR="00731477" w:rsidRPr="00D44272" w:rsidRDefault="00417758">
            <w:pPr>
              <w:ind w:right="29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Проведення курсів підвищення професійної майстерності кухарів закладів освіти, </w:t>
            </w:r>
            <w:r w:rsidR="00B82B97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т.</w:t>
            </w:r>
            <w:r w:rsidR="00B82B97">
              <w:t> </w:t>
            </w:r>
            <w:r w:rsidRPr="00D44272">
              <w:rPr>
                <w:sz w:val="20"/>
                <w:szCs w:val="20"/>
              </w:rPr>
              <w:t xml:space="preserve">ч. на базі «Кулінарних хабів», а саме: </w:t>
            </w:r>
            <w:r w:rsidRPr="00D44272">
              <w:rPr>
                <w:sz w:val="20"/>
                <w:szCs w:val="20"/>
                <w:shd w:val="clear" w:color="auto" w:fill="FFFFFF"/>
              </w:rPr>
              <w:t>Державний навчальний заклад «Нововолинський центр професійно-технічної освіти»</w:t>
            </w:r>
            <w:r w:rsidRPr="00D44272">
              <w:rPr>
                <w:sz w:val="20"/>
                <w:szCs w:val="20"/>
              </w:rPr>
              <w:t xml:space="preserve"> та </w:t>
            </w:r>
            <w:r w:rsidRPr="00D44272">
              <w:rPr>
                <w:sz w:val="20"/>
                <w:szCs w:val="20"/>
                <w:shd w:val="clear" w:color="auto" w:fill="FFFFFF"/>
              </w:rPr>
              <w:t>Державний професійно-технічний навчальний заклад «Камінь-Каширське вище професійне училище»</w:t>
            </w:r>
          </w:p>
        </w:tc>
        <w:tc>
          <w:tcPr>
            <w:tcW w:w="1134" w:type="dxa"/>
            <w:shd w:val="clear" w:color="auto" w:fill="auto"/>
          </w:tcPr>
          <w:p w14:paraId="120EB72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5994FB8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3834CC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1F245D9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5127E6D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02CE9BC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4B3B999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4880A78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</w:tr>
      <w:tr w:rsidR="002514AD" w:rsidRPr="00D44272" w14:paraId="420F7EA7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A79C86A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D0A5150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FDE5CDA" w14:textId="1973866B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Проведення консультацій з керівниками місцевих органів управління освітою та директорами закладів освіти щодо трьох базових моделей: базова кухня, опорна  кухня та фабрика-кухня; кадровий та технологічний потенціал, як механізм залучення фахівців </w:t>
            </w:r>
            <w:r w:rsidR="00B82B97">
              <w:rPr>
                <w:sz w:val="20"/>
                <w:szCs w:val="20"/>
              </w:rPr>
              <w:t>наявного</w:t>
            </w:r>
            <w:r w:rsidRPr="00D44272">
              <w:rPr>
                <w:sz w:val="20"/>
                <w:szCs w:val="20"/>
              </w:rPr>
              <w:t xml:space="preserve"> персоналу, осучаснення шкільного харчування за рецептурним збірником Євгена Клопотенка</w:t>
            </w:r>
          </w:p>
        </w:tc>
        <w:tc>
          <w:tcPr>
            <w:tcW w:w="1134" w:type="dxa"/>
            <w:shd w:val="clear" w:color="auto" w:fill="auto"/>
          </w:tcPr>
          <w:p w14:paraId="509CFB8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316A25D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03A5AA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76</w:t>
            </w:r>
          </w:p>
        </w:tc>
        <w:tc>
          <w:tcPr>
            <w:tcW w:w="1418" w:type="dxa"/>
            <w:shd w:val="clear" w:color="auto" w:fill="auto"/>
          </w:tcPr>
          <w:p w14:paraId="69B3D52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14:paraId="33057DB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14:paraId="74B44D3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4403F7C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67444B7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326</w:t>
            </w:r>
          </w:p>
        </w:tc>
      </w:tr>
      <w:tr w:rsidR="002514AD" w:rsidRPr="00D44272" w14:paraId="67265787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77A9A8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586AF97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0B146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інформаційно-роз’яснювальної роботи щодо формування культури здорового харчування учнів, дотримання режиму харчування, контролю за щоденним харчовим раціоном</w:t>
            </w:r>
          </w:p>
        </w:tc>
        <w:tc>
          <w:tcPr>
            <w:tcW w:w="1134" w:type="dxa"/>
            <w:shd w:val="clear" w:color="auto" w:fill="auto"/>
          </w:tcPr>
          <w:p w14:paraId="731BEBB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консультацій</w:t>
            </w:r>
          </w:p>
        </w:tc>
        <w:tc>
          <w:tcPr>
            <w:tcW w:w="1276" w:type="dxa"/>
            <w:shd w:val="clear" w:color="auto" w:fill="auto"/>
          </w:tcPr>
          <w:p w14:paraId="112DF1C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AA1C26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AABB21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7DC4A4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919DCB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035DD7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D7D9E1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</w:tr>
      <w:tr w:rsidR="002514AD" w:rsidRPr="00D44272" w14:paraId="1942E06F" w14:textId="77777777">
        <w:trPr>
          <w:cantSplit/>
        </w:trPr>
        <w:tc>
          <w:tcPr>
            <w:tcW w:w="15163" w:type="dxa"/>
            <w:gridSpan w:val="11"/>
            <w:shd w:val="clear" w:color="auto" w:fill="auto"/>
            <w:vAlign w:val="center"/>
          </w:tcPr>
          <w:p w14:paraId="44F8D652" w14:textId="77777777" w:rsidR="00731477" w:rsidRPr="00D44272" w:rsidRDefault="00417758">
            <w:pPr>
              <w:jc w:val="center"/>
              <w:rPr>
                <w:sz w:val="20"/>
                <w:szCs w:val="20"/>
              </w:rPr>
            </w:pPr>
            <w:r w:rsidRPr="00D44272">
              <w:rPr>
                <w:b/>
                <w:sz w:val="20"/>
                <w:szCs w:val="20"/>
              </w:rPr>
              <w:t>Розділ 3. Позашкільна освіта</w:t>
            </w:r>
          </w:p>
        </w:tc>
      </w:tr>
      <w:tr w:rsidR="002514AD" w:rsidRPr="00D44272" w14:paraId="340930D4" w14:textId="77777777">
        <w:trPr>
          <w:cantSplit/>
          <w:trHeight w:val="2760"/>
        </w:trPr>
        <w:tc>
          <w:tcPr>
            <w:tcW w:w="556" w:type="dxa"/>
            <w:shd w:val="clear" w:color="auto" w:fill="auto"/>
          </w:tcPr>
          <w:p w14:paraId="35A8B13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3.1.</w:t>
            </w:r>
          </w:p>
        </w:tc>
        <w:tc>
          <w:tcPr>
            <w:tcW w:w="1991" w:type="dxa"/>
            <w:shd w:val="clear" w:color="auto" w:fill="auto"/>
          </w:tcPr>
          <w:p w14:paraId="23A3F30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Забезпечення рівного доступу до якісної позашкільної освіти здобувачів освіти</w:t>
            </w:r>
          </w:p>
        </w:tc>
        <w:tc>
          <w:tcPr>
            <w:tcW w:w="2268" w:type="dxa"/>
            <w:shd w:val="clear" w:color="auto" w:fill="auto"/>
          </w:tcPr>
          <w:p w14:paraId="63AF6880" w14:textId="77777777" w:rsidR="00731477" w:rsidRPr="00D44272" w:rsidRDefault="00417758">
            <w:pPr>
              <w:rPr>
                <w:strike/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Розширення мережі гуртків, груп, творчих об’єднань; створення творчих студій на базі закладів позашкільної освіти обласного підпорядкування, у закладах загальної середньої та професійної (професійно-технічної) освіти</w:t>
            </w:r>
          </w:p>
        </w:tc>
        <w:tc>
          <w:tcPr>
            <w:tcW w:w="1134" w:type="dxa"/>
            <w:shd w:val="clear" w:color="auto" w:fill="auto"/>
          </w:tcPr>
          <w:p w14:paraId="5B48D43C" w14:textId="6C396123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17758" w:rsidRPr="00D44272">
              <w:rPr>
                <w:sz w:val="20"/>
                <w:szCs w:val="20"/>
              </w:rPr>
              <w:t>уртки, групи, творчі студії</w:t>
            </w:r>
          </w:p>
        </w:tc>
        <w:tc>
          <w:tcPr>
            <w:tcW w:w="1276" w:type="dxa"/>
            <w:shd w:val="clear" w:color="auto" w:fill="auto"/>
          </w:tcPr>
          <w:p w14:paraId="1402E48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2300</w:t>
            </w:r>
          </w:p>
        </w:tc>
        <w:tc>
          <w:tcPr>
            <w:tcW w:w="1275" w:type="dxa"/>
            <w:shd w:val="clear" w:color="auto" w:fill="auto"/>
          </w:tcPr>
          <w:p w14:paraId="4E06DE7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78928FD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29A525E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3FAC50C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50A2F8A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1729A77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</w:tr>
      <w:tr w:rsidR="002514AD" w:rsidRPr="00D44272" w14:paraId="7273DD5A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5FA3173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3.2.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0EBFAAC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Поліпшення навчально-методичної та науково-методичної бази закладів позашкільної освіти</w:t>
            </w:r>
          </w:p>
        </w:tc>
        <w:tc>
          <w:tcPr>
            <w:tcW w:w="2268" w:type="dxa"/>
            <w:shd w:val="clear" w:color="auto" w:fill="auto"/>
          </w:tcPr>
          <w:p w14:paraId="6A06399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Удосконалення навчальної та навчально-методичної бази установ позашкільної освіти через проведення семінарів, практикумів, колоквіумів, форумів, виїзних навчань, науково-практичних конференцій за всіма напрямками позашкільної освіти</w:t>
            </w:r>
          </w:p>
        </w:tc>
        <w:tc>
          <w:tcPr>
            <w:tcW w:w="1134" w:type="dxa"/>
            <w:shd w:val="clear" w:color="auto" w:fill="auto"/>
          </w:tcPr>
          <w:p w14:paraId="0BDBB49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</w:t>
            </w:r>
          </w:p>
        </w:tc>
        <w:tc>
          <w:tcPr>
            <w:tcW w:w="1276" w:type="dxa"/>
            <w:shd w:val="clear" w:color="auto" w:fill="auto"/>
          </w:tcPr>
          <w:p w14:paraId="06ABC5D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6D0CF4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3AC7CE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B41A1C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7FE76D8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C6112D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31D347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</w:t>
            </w:r>
          </w:p>
        </w:tc>
      </w:tr>
      <w:tr w:rsidR="002514AD" w:rsidRPr="00D44272" w14:paraId="0B00E20E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1FFB12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293B9E3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F30E87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Удосконалення Музею історії розвитку туристсько-краєзнавчої роботи Волині, присвяченого 80-річчю Волинського обласного центру національно-патріотичного виховання, туризму і краєзнавства учнівської молоді Волинської обласної ради</w:t>
            </w:r>
          </w:p>
        </w:tc>
        <w:tc>
          <w:tcPr>
            <w:tcW w:w="1134" w:type="dxa"/>
            <w:shd w:val="clear" w:color="auto" w:fill="auto"/>
          </w:tcPr>
          <w:p w14:paraId="4253D4B5" w14:textId="47EBBC8D" w:rsidR="00731477" w:rsidRPr="00D44272" w:rsidRDefault="00E64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проведених робіт</w:t>
            </w:r>
          </w:p>
        </w:tc>
        <w:tc>
          <w:tcPr>
            <w:tcW w:w="1276" w:type="dxa"/>
            <w:shd w:val="clear" w:color="auto" w:fill="auto"/>
          </w:tcPr>
          <w:p w14:paraId="251400B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B6D3C7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8B5409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C7D181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4611D57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536148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6BEA65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2976DC35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BECE34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9D779AE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A63B0C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Створення інтерактивного простору для інтелектуального розвитку дітей</w:t>
            </w:r>
          </w:p>
        </w:tc>
        <w:tc>
          <w:tcPr>
            <w:tcW w:w="1134" w:type="dxa"/>
            <w:shd w:val="clear" w:color="auto" w:fill="auto"/>
          </w:tcPr>
          <w:p w14:paraId="4D80737E" w14:textId="4669AF8C" w:rsidR="00731477" w:rsidRPr="00D44272" w:rsidRDefault="00E64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проведених робіт</w:t>
            </w:r>
          </w:p>
        </w:tc>
        <w:tc>
          <w:tcPr>
            <w:tcW w:w="1276" w:type="dxa"/>
            <w:shd w:val="clear" w:color="auto" w:fill="auto"/>
          </w:tcPr>
          <w:p w14:paraId="53DB760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254BA87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289858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0D3CE9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8A9C5E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419441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8553FA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316AAE11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4FEA9320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751B2377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2C7B33" w14:textId="28126B52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Облаштування мініобсерваторії на базі Центру позашкільної освіти Волинської обласної ради</w:t>
            </w:r>
          </w:p>
        </w:tc>
        <w:tc>
          <w:tcPr>
            <w:tcW w:w="1134" w:type="dxa"/>
            <w:shd w:val="clear" w:color="auto" w:fill="auto"/>
          </w:tcPr>
          <w:p w14:paraId="1E7F2DD1" w14:textId="5B287A6F" w:rsidR="00731477" w:rsidRPr="00D44272" w:rsidRDefault="00E64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проведених робіт</w:t>
            </w:r>
          </w:p>
        </w:tc>
        <w:tc>
          <w:tcPr>
            <w:tcW w:w="1276" w:type="dxa"/>
            <w:shd w:val="clear" w:color="auto" w:fill="auto"/>
          </w:tcPr>
          <w:p w14:paraId="100D800C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0F60D0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A5E6FA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3EE36C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4B94E3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3FA2B2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F55961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5926CCAD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4A49C3D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A0AB6BD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113DB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5) Проведення обласного етапу Всеукраїнського конкурсу рукописів навчальної літератури для закладів позашкільної освіти за усіма напрямами позашкільної освіти</w:t>
            </w:r>
          </w:p>
        </w:tc>
        <w:tc>
          <w:tcPr>
            <w:tcW w:w="1134" w:type="dxa"/>
            <w:shd w:val="clear" w:color="auto" w:fill="auto"/>
          </w:tcPr>
          <w:p w14:paraId="3878584A" w14:textId="70867D8D" w:rsidR="00731477" w:rsidRPr="00D44272" w:rsidRDefault="00BE3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конкурсів</w:t>
            </w:r>
          </w:p>
        </w:tc>
        <w:tc>
          <w:tcPr>
            <w:tcW w:w="1276" w:type="dxa"/>
            <w:shd w:val="clear" w:color="auto" w:fill="auto"/>
          </w:tcPr>
          <w:p w14:paraId="7BDFD01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543E1D6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DFBC52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EC81C5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DF55E3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92C985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EDCD6B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56C8C693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086F5A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3.3.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148A8AE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Проведення обласних масових заходів з дітьми та молоддю за напрямами позашкільної освіти</w:t>
            </w:r>
          </w:p>
        </w:tc>
        <w:tc>
          <w:tcPr>
            <w:tcW w:w="2268" w:type="dxa"/>
            <w:shd w:val="clear" w:color="auto" w:fill="auto"/>
          </w:tcPr>
          <w:p w14:paraId="21FF1F67" w14:textId="0E2AE2FF" w:rsidR="00731477" w:rsidRPr="00D44272" w:rsidRDefault="004177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Проведення обласних масових заходів ВОЕНЦ з дітьми та молоддю еколого-натуралістичного спрямування</w:t>
            </w:r>
          </w:p>
        </w:tc>
        <w:tc>
          <w:tcPr>
            <w:tcW w:w="1134" w:type="dxa"/>
            <w:shd w:val="clear" w:color="auto" w:fill="auto"/>
          </w:tcPr>
          <w:p w14:paraId="53646C5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4E9D08B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2500</w:t>
            </w:r>
          </w:p>
        </w:tc>
        <w:tc>
          <w:tcPr>
            <w:tcW w:w="1275" w:type="dxa"/>
            <w:shd w:val="clear" w:color="auto" w:fill="auto"/>
          </w:tcPr>
          <w:p w14:paraId="7965314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14:paraId="3A20128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14:paraId="7B72FB8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14:paraId="0528AFB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570</w:t>
            </w:r>
          </w:p>
        </w:tc>
        <w:tc>
          <w:tcPr>
            <w:tcW w:w="1276" w:type="dxa"/>
            <w:shd w:val="clear" w:color="auto" w:fill="auto"/>
          </w:tcPr>
          <w:p w14:paraId="04E96CD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570</w:t>
            </w:r>
          </w:p>
        </w:tc>
        <w:tc>
          <w:tcPr>
            <w:tcW w:w="1276" w:type="dxa"/>
            <w:shd w:val="clear" w:color="auto" w:fill="auto"/>
          </w:tcPr>
          <w:p w14:paraId="0A00ABB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2640</w:t>
            </w:r>
          </w:p>
        </w:tc>
      </w:tr>
      <w:tr w:rsidR="002514AD" w:rsidRPr="00D44272" w14:paraId="53B71535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F76E49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F2C8A56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AC3ED7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Проведення обласних масових заходів ЦПО з дітьми та молоддю науково-технічного спрямування та художньо-естетичного спрямування</w:t>
            </w:r>
          </w:p>
        </w:tc>
        <w:tc>
          <w:tcPr>
            <w:tcW w:w="1134" w:type="dxa"/>
            <w:shd w:val="clear" w:color="auto" w:fill="auto"/>
          </w:tcPr>
          <w:p w14:paraId="3979E17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13CBA05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30000</w:t>
            </w:r>
          </w:p>
        </w:tc>
        <w:tc>
          <w:tcPr>
            <w:tcW w:w="1275" w:type="dxa"/>
            <w:shd w:val="clear" w:color="auto" w:fill="auto"/>
          </w:tcPr>
          <w:p w14:paraId="05D425F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8" w:type="dxa"/>
            <w:shd w:val="clear" w:color="auto" w:fill="auto"/>
          </w:tcPr>
          <w:p w14:paraId="36C068B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0E7D157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7" w:type="dxa"/>
            <w:shd w:val="clear" w:color="auto" w:fill="auto"/>
          </w:tcPr>
          <w:p w14:paraId="6FADFEF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011AA65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766D21D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40000</w:t>
            </w:r>
          </w:p>
        </w:tc>
      </w:tr>
      <w:tr w:rsidR="002514AD" w:rsidRPr="00D44272" w14:paraId="44D9454E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1B5862B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BE8F963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B415A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обласних масових заходів ЦНПВТК туристсько-краєзнавчого спрямування</w:t>
            </w:r>
          </w:p>
        </w:tc>
        <w:tc>
          <w:tcPr>
            <w:tcW w:w="1134" w:type="dxa"/>
            <w:shd w:val="clear" w:color="auto" w:fill="auto"/>
          </w:tcPr>
          <w:p w14:paraId="3EB01EA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0593FAB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30000</w:t>
            </w:r>
          </w:p>
        </w:tc>
        <w:tc>
          <w:tcPr>
            <w:tcW w:w="1275" w:type="dxa"/>
            <w:shd w:val="clear" w:color="auto" w:fill="auto"/>
          </w:tcPr>
          <w:p w14:paraId="19059AA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8" w:type="dxa"/>
            <w:shd w:val="clear" w:color="auto" w:fill="auto"/>
          </w:tcPr>
          <w:p w14:paraId="070B4C5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577C849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7" w:type="dxa"/>
            <w:shd w:val="clear" w:color="auto" w:fill="auto"/>
          </w:tcPr>
          <w:p w14:paraId="5EF8612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79B451D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15B466D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40000</w:t>
            </w:r>
          </w:p>
        </w:tc>
      </w:tr>
      <w:tr w:rsidR="002514AD" w:rsidRPr="00D44272" w14:paraId="139EAFED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E4491F5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7A04EEE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C00BBA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Проведення обласних масових заходів з дітьми та молоддю Малої академії наук</w:t>
            </w:r>
          </w:p>
        </w:tc>
        <w:tc>
          <w:tcPr>
            <w:tcW w:w="1134" w:type="dxa"/>
            <w:shd w:val="clear" w:color="auto" w:fill="auto"/>
          </w:tcPr>
          <w:p w14:paraId="332BE28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359E9F0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30000</w:t>
            </w:r>
          </w:p>
        </w:tc>
        <w:tc>
          <w:tcPr>
            <w:tcW w:w="1275" w:type="dxa"/>
            <w:shd w:val="clear" w:color="auto" w:fill="auto"/>
          </w:tcPr>
          <w:p w14:paraId="2148842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8" w:type="dxa"/>
            <w:shd w:val="clear" w:color="auto" w:fill="auto"/>
          </w:tcPr>
          <w:p w14:paraId="76036CA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7C6BB58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7" w:type="dxa"/>
            <w:shd w:val="clear" w:color="auto" w:fill="auto"/>
          </w:tcPr>
          <w:p w14:paraId="4B20EAA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48D7731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0C682D4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40000</w:t>
            </w:r>
          </w:p>
        </w:tc>
      </w:tr>
      <w:tr w:rsidR="002514AD" w:rsidRPr="00D44272" w14:paraId="3B9512F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49CFDF7A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6BD36FE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3F388C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5) Проведення обласних заходів щодо виховної роботи</w:t>
            </w:r>
          </w:p>
        </w:tc>
        <w:tc>
          <w:tcPr>
            <w:tcW w:w="1134" w:type="dxa"/>
            <w:shd w:val="clear" w:color="auto" w:fill="auto"/>
          </w:tcPr>
          <w:p w14:paraId="10D3710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1AA48DA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30000</w:t>
            </w:r>
          </w:p>
        </w:tc>
        <w:tc>
          <w:tcPr>
            <w:tcW w:w="1275" w:type="dxa"/>
            <w:shd w:val="clear" w:color="auto" w:fill="auto"/>
          </w:tcPr>
          <w:p w14:paraId="35DB5DF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8" w:type="dxa"/>
            <w:shd w:val="clear" w:color="auto" w:fill="auto"/>
          </w:tcPr>
          <w:p w14:paraId="3BB1ABB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2A149E0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417" w:type="dxa"/>
            <w:shd w:val="clear" w:color="auto" w:fill="auto"/>
          </w:tcPr>
          <w:p w14:paraId="73FEA47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0AF85F1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14:paraId="7564EAE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40000</w:t>
            </w:r>
          </w:p>
        </w:tc>
      </w:tr>
      <w:tr w:rsidR="002514AD" w:rsidRPr="00D44272" w14:paraId="4586429A" w14:textId="77777777">
        <w:trPr>
          <w:cantSplit/>
        </w:trPr>
        <w:tc>
          <w:tcPr>
            <w:tcW w:w="15163" w:type="dxa"/>
            <w:gridSpan w:val="11"/>
            <w:shd w:val="clear" w:color="auto" w:fill="auto"/>
            <w:vAlign w:val="center"/>
          </w:tcPr>
          <w:p w14:paraId="610630AD" w14:textId="77777777" w:rsidR="00731477" w:rsidRPr="00D44272" w:rsidRDefault="00417758">
            <w:pPr>
              <w:jc w:val="center"/>
              <w:rPr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4. Професійна (професійно-технічна) освіта</w:t>
            </w:r>
          </w:p>
        </w:tc>
      </w:tr>
      <w:tr w:rsidR="002514AD" w:rsidRPr="00D44272" w14:paraId="0A8BFA03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AB5DB0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4.1.</w:t>
            </w:r>
          </w:p>
          <w:p w14:paraId="3DA131A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 </w:t>
            </w:r>
          </w:p>
          <w:p w14:paraId="6BFB9D4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 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2ECD880F" w14:textId="190C86B0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Забезпечення належної якості підготовки кваліфікованих робітників </w:t>
            </w:r>
            <w:r w:rsidR="007F7816">
              <w:rPr>
                <w:sz w:val="20"/>
                <w:szCs w:val="20"/>
              </w:rPr>
              <w:t xml:space="preserve">у </w:t>
            </w:r>
            <w:r w:rsidRPr="00D44272">
              <w:rPr>
                <w:spacing w:val="2"/>
                <w:sz w:val="20"/>
                <w:szCs w:val="20"/>
              </w:rPr>
              <w:t>закладах професійної (професійно-технічної) освіти</w:t>
            </w:r>
          </w:p>
          <w:p w14:paraId="1DE9643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DB677B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lastRenderedPageBreak/>
              <w:t>1) Покращення якості підготовки кваліфікованих робітників шляхом участі у 25-ти конкурсах фахової майстерності, 10-ти олімпіадах більше 400 здобувачів освіти</w:t>
            </w:r>
            <w:r w:rsidRPr="00D44272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7C1C346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 </w:t>
            </w:r>
          </w:p>
        </w:tc>
        <w:tc>
          <w:tcPr>
            <w:tcW w:w="1276" w:type="dxa"/>
            <w:shd w:val="clear" w:color="auto" w:fill="auto"/>
          </w:tcPr>
          <w:p w14:paraId="6113035F" w14:textId="7BAC161B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 25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10 олімпіад</w:t>
            </w:r>
          </w:p>
        </w:tc>
        <w:tc>
          <w:tcPr>
            <w:tcW w:w="1275" w:type="dxa"/>
            <w:shd w:val="clear" w:color="auto" w:fill="auto"/>
          </w:tcPr>
          <w:p w14:paraId="317536F1" w14:textId="1097CFCD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2 олімпіади </w:t>
            </w:r>
          </w:p>
        </w:tc>
        <w:tc>
          <w:tcPr>
            <w:tcW w:w="1418" w:type="dxa"/>
            <w:shd w:val="clear" w:color="auto" w:fill="auto"/>
          </w:tcPr>
          <w:p w14:paraId="78C996CF" w14:textId="2B0BB85A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2 олімпіади  </w:t>
            </w:r>
          </w:p>
        </w:tc>
        <w:tc>
          <w:tcPr>
            <w:tcW w:w="1276" w:type="dxa"/>
            <w:shd w:val="clear" w:color="auto" w:fill="auto"/>
          </w:tcPr>
          <w:p w14:paraId="68AB8C8A" w14:textId="13D8F99B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2</w:t>
            </w:r>
            <w:r w:rsidR="00C26F02" w:rsidRPr="00D44272">
              <w:rPr>
                <w:sz w:val="20"/>
                <w:szCs w:val="20"/>
              </w:rPr>
              <w:t xml:space="preserve"> </w:t>
            </w:r>
            <w:r w:rsidRPr="00D44272">
              <w:rPr>
                <w:sz w:val="20"/>
                <w:szCs w:val="20"/>
              </w:rPr>
              <w:t>олімпіади  </w:t>
            </w:r>
          </w:p>
        </w:tc>
        <w:tc>
          <w:tcPr>
            <w:tcW w:w="1417" w:type="dxa"/>
            <w:shd w:val="clear" w:color="auto" w:fill="auto"/>
          </w:tcPr>
          <w:p w14:paraId="183B8864" w14:textId="05EC631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2 олімпіади  </w:t>
            </w:r>
          </w:p>
        </w:tc>
        <w:tc>
          <w:tcPr>
            <w:tcW w:w="1276" w:type="dxa"/>
            <w:shd w:val="clear" w:color="auto" w:fill="auto"/>
          </w:tcPr>
          <w:p w14:paraId="3EEC1A47" w14:textId="58A20A2C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2 олімпіади  </w:t>
            </w:r>
          </w:p>
        </w:tc>
        <w:tc>
          <w:tcPr>
            <w:tcW w:w="1276" w:type="dxa"/>
            <w:shd w:val="clear" w:color="auto" w:fill="auto"/>
          </w:tcPr>
          <w:p w14:paraId="02B8E73E" w14:textId="5B6D2940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 конкурсів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br/>
              <w:t>10 олімпіад</w:t>
            </w:r>
          </w:p>
        </w:tc>
      </w:tr>
      <w:tr w:rsidR="002514AD" w:rsidRPr="00D44272" w14:paraId="0685F744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702F95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8237A0D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0E02E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</w:t>
            </w:r>
            <w:r w:rsidR="00C26F02" w:rsidRPr="00D44272">
              <w:rPr>
                <w:sz w:val="20"/>
                <w:szCs w:val="20"/>
              </w:rPr>
              <w:t>Проведення обласних конкурсів педагогічної  та професійної майстерності серед педагогічних працівників закладів професійної (професійно-технічної) освіти, інших заходів, які висвітлюють діяльність педагогів, закладів професійної (професійно-технічної), підготовка команд та представників області для участі у всеукраїнських та міжнародних конкурсах, форумах, виставках та інших заходах</w:t>
            </w:r>
          </w:p>
        </w:tc>
        <w:tc>
          <w:tcPr>
            <w:tcW w:w="1134" w:type="dxa"/>
            <w:shd w:val="clear" w:color="auto" w:fill="auto"/>
          </w:tcPr>
          <w:p w14:paraId="38929BB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 </w:t>
            </w:r>
          </w:p>
        </w:tc>
        <w:tc>
          <w:tcPr>
            <w:tcW w:w="1276" w:type="dxa"/>
            <w:shd w:val="clear" w:color="auto" w:fill="auto"/>
          </w:tcPr>
          <w:p w14:paraId="6B6C3A4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 </w:t>
            </w:r>
            <w:r w:rsidRPr="00D44272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shd w:val="clear" w:color="auto" w:fill="auto"/>
          </w:tcPr>
          <w:p w14:paraId="3204B99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7A50C32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075C6FB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30 </w:t>
            </w:r>
          </w:p>
        </w:tc>
        <w:tc>
          <w:tcPr>
            <w:tcW w:w="1417" w:type="dxa"/>
            <w:shd w:val="clear" w:color="auto" w:fill="auto"/>
          </w:tcPr>
          <w:p w14:paraId="003675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30 </w:t>
            </w:r>
          </w:p>
        </w:tc>
        <w:tc>
          <w:tcPr>
            <w:tcW w:w="1276" w:type="dxa"/>
            <w:shd w:val="clear" w:color="auto" w:fill="auto"/>
          </w:tcPr>
          <w:p w14:paraId="4440EE8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30 </w:t>
            </w:r>
          </w:p>
        </w:tc>
        <w:tc>
          <w:tcPr>
            <w:tcW w:w="1276" w:type="dxa"/>
            <w:shd w:val="clear" w:color="auto" w:fill="auto"/>
          </w:tcPr>
          <w:p w14:paraId="0A0BECB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150 </w:t>
            </w:r>
          </w:p>
        </w:tc>
      </w:tr>
      <w:tr w:rsidR="002514AD" w:rsidRPr="00D44272" w14:paraId="62460303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C6B8EB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254E15D6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FA87E0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Забезпечення проведення обласних та інших заходів (науково-практичних конференцій, семінарів, фестивалів, круглих столів та ін.) з питань розвитку професійної (професійно-технічної) освіти</w:t>
            </w:r>
          </w:p>
        </w:tc>
        <w:tc>
          <w:tcPr>
            <w:tcW w:w="1134" w:type="dxa"/>
            <w:shd w:val="clear" w:color="auto" w:fill="auto"/>
          </w:tcPr>
          <w:p w14:paraId="3DF85AE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7BC3B01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D469B2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8BBD1E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87092D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4 </w:t>
            </w:r>
          </w:p>
        </w:tc>
        <w:tc>
          <w:tcPr>
            <w:tcW w:w="1417" w:type="dxa"/>
            <w:shd w:val="clear" w:color="auto" w:fill="auto"/>
          </w:tcPr>
          <w:p w14:paraId="31BE089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25D45F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F51701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20 </w:t>
            </w:r>
          </w:p>
        </w:tc>
      </w:tr>
      <w:tr w:rsidR="002514AD" w:rsidRPr="00D44272" w14:paraId="25C733A3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2EE7012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04E1E30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E8BB0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Видання методичних напрацювань із узагальненим інноваційним педагогічним досвідом та їх поширення серед педагогічних працівників закладів професійної (професійно-технічної) освіти</w:t>
            </w:r>
          </w:p>
        </w:tc>
        <w:tc>
          <w:tcPr>
            <w:tcW w:w="1134" w:type="dxa"/>
            <w:shd w:val="clear" w:color="auto" w:fill="auto"/>
          </w:tcPr>
          <w:p w14:paraId="2E5BE01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15B0FE2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2137E5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00E32E8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267C666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14:paraId="0D715F3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15E0E7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205CDE4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55</w:t>
            </w:r>
          </w:p>
        </w:tc>
      </w:tr>
      <w:tr w:rsidR="002514AD" w:rsidRPr="00D44272" w14:paraId="652C801A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614CDC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7264146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1A3044E" w14:textId="3AEBFE7E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5) Реалізація про</w:t>
            </w:r>
            <w:r w:rsidR="007F7816">
              <w:rPr>
                <w:sz w:val="20"/>
                <w:szCs w:val="20"/>
                <w:lang w:eastAsia="uk-UA"/>
              </w:rPr>
              <w:t>є</w:t>
            </w:r>
            <w:r w:rsidRPr="00D44272">
              <w:rPr>
                <w:sz w:val="20"/>
                <w:szCs w:val="20"/>
                <w:lang w:eastAsia="uk-UA"/>
              </w:rPr>
              <w:t xml:space="preserve">ктів із </w:t>
            </w:r>
            <w:r w:rsidR="007F7816">
              <w:rPr>
                <w:sz w:val="20"/>
                <w:szCs w:val="20"/>
                <w:lang w:eastAsia="uk-UA"/>
              </w:rPr>
              <w:t>у</w:t>
            </w:r>
            <w:r w:rsidRPr="00D44272">
              <w:rPr>
                <w:sz w:val="20"/>
                <w:szCs w:val="20"/>
                <w:lang w:eastAsia="uk-UA"/>
              </w:rPr>
              <w:t>провадження міжнародного досвіду з питань здобуття професійної (професійно-технічної) освіти належної якості</w:t>
            </w:r>
          </w:p>
        </w:tc>
        <w:tc>
          <w:tcPr>
            <w:tcW w:w="1134" w:type="dxa"/>
            <w:shd w:val="clear" w:color="auto" w:fill="auto"/>
          </w:tcPr>
          <w:p w14:paraId="05E8F11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проєкт</w:t>
            </w:r>
          </w:p>
        </w:tc>
        <w:tc>
          <w:tcPr>
            <w:tcW w:w="1276" w:type="dxa"/>
            <w:shd w:val="clear" w:color="auto" w:fill="auto"/>
          </w:tcPr>
          <w:p w14:paraId="5474CCA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FDBF45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43986F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3DFCB2D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2266940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44A0F9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3845B48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14</w:t>
            </w:r>
          </w:p>
        </w:tc>
      </w:tr>
      <w:tr w:rsidR="002514AD" w:rsidRPr="00D44272" w14:paraId="35ED459A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773B6173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C166A38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2F5C07C" w14:textId="2B63140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6) Підвищення професійної кваліфікації педагогічних працівників закладів професійної (професійно-технічної) освіти, </w:t>
            </w:r>
            <w:r w:rsidR="007F7816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 xml:space="preserve"> тому числі надання психологічної підтримки учасників освітнього процесу</w:t>
            </w:r>
          </w:p>
        </w:tc>
        <w:tc>
          <w:tcPr>
            <w:tcW w:w="1134" w:type="dxa"/>
            <w:shd w:val="clear" w:color="auto" w:fill="auto"/>
          </w:tcPr>
          <w:p w14:paraId="68E61C3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14:paraId="5ED5CC5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4B0CF55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4B2C7B8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048C702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1AB6FD7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792625F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478AE12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</w:tr>
      <w:tr w:rsidR="002514AD" w:rsidRPr="00D44272" w14:paraId="6D5F35A9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A93FF02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AAAD64E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6EC3B5D" w14:textId="77777777" w:rsidR="00731477" w:rsidRPr="00D44272" w:rsidRDefault="006E14ED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7) Підтвердження результатів неформального та інформального навчання</w:t>
            </w:r>
          </w:p>
        </w:tc>
        <w:tc>
          <w:tcPr>
            <w:tcW w:w="1134" w:type="dxa"/>
            <w:shd w:val="clear" w:color="auto" w:fill="auto"/>
          </w:tcPr>
          <w:p w14:paraId="7FAE2E2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центри</w:t>
            </w:r>
          </w:p>
        </w:tc>
        <w:tc>
          <w:tcPr>
            <w:tcW w:w="1276" w:type="dxa"/>
            <w:shd w:val="clear" w:color="auto" w:fill="auto"/>
          </w:tcPr>
          <w:p w14:paraId="582CB5E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64B39F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EFB3A1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6EFF57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EA7EAA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AE128F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AEE271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</w:t>
            </w:r>
          </w:p>
        </w:tc>
      </w:tr>
      <w:tr w:rsidR="002514AD" w:rsidRPr="00D44272" w14:paraId="0E67C002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789A8216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5A7D8332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C1F0316" w14:textId="77777777" w:rsidR="00731477" w:rsidRPr="00D44272" w:rsidRDefault="006E14ED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8) Створення та організація роботи  дослідно-експериментальних майданчиків регіонального та всеукраїнського рівнів</w:t>
            </w:r>
          </w:p>
        </w:tc>
        <w:tc>
          <w:tcPr>
            <w:tcW w:w="1134" w:type="dxa"/>
            <w:shd w:val="clear" w:color="auto" w:fill="auto"/>
          </w:tcPr>
          <w:p w14:paraId="6CC6286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майданчик</w:t>
            </w:r>
          </w:p>
        </w:tc>
        <w:tc>
          <w:tcPr>
            <w:tcW w:w="1276" w:type="dxa"/>
            <w:shd w:val="clear" w:color="auto" w:fill="auto"/>
          </w:tcPr>
          <w:p w14:paraId="0907CC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B37A50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0C32C4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A8669C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193A90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C7D61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56E2A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</w:tr>
      <w:tr w:rsidR="002514AD" w:rsidRPr="00D44272" w14:paraId="074E86F6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3D3DD70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4.2.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0870151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Діджиталізація освітнього процесу, управлінської діяльності</w:t>
            </w:r>
          </w:p>
        </w:tc>
        <w:tc>
          <w:tcPr>
            <w:tcW w:w="2268" w:type="dxa"/>
            <w:shd w:val="clear" w:color="auto" w:fill="auto"/>
          </w:tcPr>
          <w:p w14:paraId="4EE7025B" w14:textId="1F81FE4E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1) </w:t>
            </w:r>
            <w:r w:rsidR="007F7816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провадження в управлінську діяльність та освітній процес закладів професійної (професійно-технічної) освіти електронного документообігу</w:t>
            </w:r>
          </w:p>
        </w:tc>
        <w:tc>
          <w:tcPr>
            <w:tcW w:w="1134" w:type="dxa"/>
            <w:shd w:val="clear" w:color="auto" w:fill="auto"/>
          </w:tcPr>
          <w:p w14:paraId="0F522A7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5E33BCB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1DACB9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41C1FC6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9FE033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30CE647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F123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E6837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9</w:t>
            </w:r>
          </w:p>
        </w:tc>
      </w:tr>
      <w:tr w:rsidR="002514AD" w:rsidRPr="00D44272" w14:paraId="553B4C0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6A9C4236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7A51053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26FF98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Підвищення рівня використання в освітньому процесі закладів професійної (професійно-технічної) освіти інформаційно-комунікативних технологій за рахунок проведення щорічних конкурсів</w:t>
            </w:r>
          </w:p>
        </w:tc>
        <w:tc>
          <w:tcPr>
            <w:tcW w:w="1134" w:type="dxa"/>
            <w:shd w:val="clear" w:color="auto" w:fill="auto"/>
          </w:tcPr>
          <w:p w14:paraId="7CC54EF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387260A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6F285C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102724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5E762A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18C0EF3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CA7156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0ED289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5EB2858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EE159E0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641C756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488E35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3) Забезпечення закладів професійної (професійно-технічної) освіти </w:t>
            </w:r>
            <w:r w:rsidRPr="00D44272">
              <w:rPr>
                <w:sz w:val="20"/>
                <w:szCs w:val="20"/>
              </w:rPr>
              <w:br/>
              <w:t>е-контентом з 3-х професій та іншими програмними продуктами</w:t>
            </w:r>
          </w:p>
        </w:tc>
        <w:tc>
          <w:tcPr>
            <w:tcW w:w="1134" w:type="dxa"/>
            <w:shd w:val="clear" w:color="auto" w:fill="auto"/>
          </w:tcPr>
          <w:p w14:paraId="32875E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одиниць</w:t>
            </w:r>
          </w:p>
        </w:tc>
        <w:tc>
          <w:tcPr>
            <w:tcW w:w="1276" w:type="dxa"/>
            <w:shd w:val="clear" w:color="auto" w:fill="auto"/>
          </w:tcPr>
          <w:p w14:paraId="0E47B7F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06848A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BB8200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1B1CC5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CF9F68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C749F9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11A72C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</w:tr>
      <w:tr w:rsidR="002514AD" w:rsidRPr="00D44272" w14:paraId="5EA0A958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01BA47B8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25E1AFC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3E17C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4) Підвищення рівня інформаційно-комунікаційних компетенцій керівників закладів професійної (професійно-технічної) освіти</w:t>
            </w:r>
          </w:p>
        </w:tc>
        <w:tc>
          <w:tcPr>
            <w:tcW w:w="1134" w:type="dxa"/>
            <w:shd w:val="clear" w:color="auto" w:fill="auto"/>
          </w:tcPr>
          <w:p w14:paraId="1C23232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семінарів</w:t>
            </w:r>
          </w:p>
        </w:tc>
        <w:tc>
          <w:tcPr>
            <w:tcW w:w="1276" w:type="dxa"/>
            <w:shd w:val="clear" w:color="auto" w:fill="auto"/>
          </w:tcPr>
          <w:p w14:paraId="0B0884A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60D5F3A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AF21B1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506737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6388467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E05145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3E9E27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2514AD" w:rsidRPr="00D44272" w14:paraId="3960B5E8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548D79D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4.3.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528759D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Відновлення престижності робітничих професій</w:t>
            </w:r>
          </w:p>
        </w:tc>
        <w:tc>
          <w:tcPr>
            <w:tcW w:w="2268" w:type="dxa"/>
            <w:shd w:val="clear" w:color="auto" w:fill="auto"/>
          </w:tcPr>
          <w:p w14:paraId="2D8F2E55" w14:textId="5905BAAB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Організаційне забезпечення та проведення фестивалів професій, виставок виробів, виготовлених здобувачами закладів освіти</w:t>
            </w:r>
            <w:r w:rsidR="007F7816">
              <w:rPr>
                <w:sz w:val="20"/>
                <w:szCs w:val="20"/>
              </w:rPr>
              <w:t>,</w:t>
            </w:r>
            <w:r w:rsidRPr="00D44272">
              <w:rPr>
                <w:sz w:val="20"/>
                <w:szCs w:val="20"/>
              </w:rPr>
              <w:t xml:space="preserve">  та інших заходів (не менше 1 заходу щороку); створення та розміщення рекламних роликів та інших матеріалів у ЗМІ з метою підняття престижності робітничих професій (3 ролики)</w:t>
            </w:r>
          </w:p>
        </w:tc>
        <w:tc>
          <w:tcPr>
            <w:tcW w:w="1134" w:type="dxa"/>
            <w:shd w:val="clear" w:color="auto" w:fill="auto"/>
          </w:tcPr>
          <w:p w14:paraId="68F12B7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071CB9F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415F9E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A20612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73C711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4CB10E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D53C1A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13856A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78A0A5B2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4E2F6770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BA00B95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E90915" w14:textId="0AA3EB8A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Проведення  заходів на базі Центрів професійної  кар</w:t>
            </w:r>
            <w:r w:rsidR="007F7816">
              <w:rPr>
                <w:sz w:val="20"/>
                <w:szCs w:val="20"/>
              </w:rPr>
              <w:t>’</w:t>
            </w:r>
            <w:r w:rsidRPr="00D44272">
              <w:rPr>
                <w:sz w:val="20"/>
                <w:szCs w:val="20"/>
              </w:rPr>
              <w:t>єри закладів професійної (професійно-технічної) освіти</w:t>
            </w:r>
          </w:p>
        </w:tc>
        <w:tc>
          <w:tcPr>
            <w:tcW w:w="1134" w:type="dxa"/>
            <w:shd w:val="clear" w:color="auto" w:fill="auto"/>
          </w:tcPr>
          <w:p w14:paraId="280E15B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3F63D1F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37ACB5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8D6D36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479866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7526627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C9CD7B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80D130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</w:t>
            </w:r>
          </w:p>
        </w:tc>
      </w:tr>
      <w:tr w:rsidR="002514AD" w:rsidRPr="00D44272" w14:paraId="1B7AF345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4601A4E9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820533D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2627C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Підвищення рівня престижності та професійності закладів професійної (професійно-технічної) освіти, створення та розширення 10-ти навчально-практичних центрів</w:t>
            </w:r>
          </w:p>
        </w:tc>
        <w:tc>
          <w:tcPr>
            <w:tcW w:w="1134" w:type="dxa"/>
            <w:shd w:val="clear" w:color="auto" w:fill="auto"/>
          </w:tcPr>
          <w:p w14:paraId="21D09DE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центрів</w:t>
            </w:r>
          </w:p>
        </w:tc>
        <w:tc>
          <w:tcPr>
            <w:tcW w:w="1276" w:type="dxa"/>
            <w:shd w:val="clear" w:color="auto" w:fill="auto"/>
          </w:tcPr>
          <w:p w14:paraId="5B45E7D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14:paraId="23DB8C1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89AA45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F9FE18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539C6AF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2C0349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2AD3FF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</w:tr>
      <w:tr w:rsidR="002514AD" w:rsidRPr="00D44272" w14:paraId="2AB91A67" w14:textId="77777777">
        <w:trPr>
          <w:cantSplit/>
        </w:trPr>
        <w:tc>
          <w:tcPr>
            <w:tcW w:w="556" w:type="dxa"/>
            <w:shd w:val="clear" w:color="auto" w:fill="auto"/>
          </w:tcPr>
          <w:p w14:paraId="56D3551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1991" w:type="dxa"/>
            <w:shd w:val="clear" w:color="auto" w:fill="auto"/>
          </w:tcPr>
          <w:p w14:paraId="04732D1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Створення інклюзивного  освітнього середовища для здобувачів освіти з особливими освітніми потребами у закладах професійної (професійно-технічної) освіти</w:t>
            </w:r>
          </w:p>
        </w:tc>
        <w:tc>
          <w:tcPr>
            <w:tcW w:w="2268" w:type="dxa"/>
            <w:shd w:val="clear" w:color="auto" w:fill="auto"/>
          </w:tcPr>
          <w:p w14:paraId="5195A2D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1) Створення та розповсюдження інформаційних роликів, соціальної реклами щодо можливості навчання у закладах професійної (професійно-технічної) освіти області осіб з особливими освітніми потребами, ветеранів війни</w:t>
            </w:r>
          </w:p>
        </w:tc>
        <w:tc>
          <w:tcPr>
            <w:tcW w:w="1134" w:type="dxa"/>
            <w:shd w:val="clear" w:color="auto" w:fill="auto"/>
          </w:tcPr>
          <w:p w14:paraId="749624D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ролик</w:t>
            </w:r>
          </w:p>
        </w:tc>
        <w:tc>
          <w:tcPr>
            <w:tcW w:w="1276" w:type="dxa"/>
            <w:shd w:val="clear" w:color="auto" w:fill="auto"/>
          </w:tcPr>
          <w:p w14:paraId="3F10588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120CF7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2C2F5D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C5D562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03BDE57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719BA6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1112B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</w:t>
            </w:r>
          </w:p>
        </w:tc>
      </w:tr>
      <w:tr w:rsidR="002514AD" w:rsidRPr="00D44272" w14:paraId="3BDDFCA6" w14:textId="77777777">
        <w:trPr>
          <w:cantSplit/>
        </w:trPr>
        <w:tc>
          <w:tcPr>
            <w:tcW w:w="15163" w:type="dxa"/>
            <w:gridSpan w:val="11"/>
            <w:shd w:val="clear" w:color="auto" w:fill="auto"/>
            <w:vAlign w:val="center"/>
          </w:tcPr>
          <w:p w14:paraId="1A369AD1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5. Вища та фахова передвища освіта</w:t>
            </w:r>
          </w:p>
        </w:tc>
      </w:tr>
      <w:tr w:rsidR="002514AD" w:rsidRPr="00D44272" w14:paraId="55C26DD3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E32330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5.1.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76DCCC1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Сприяння реалізації прав вчених Волині щодо їх участі у формуванні державної політики в галузі освіти і науки, реалізації їх творчої та професійної активності,  участі молодих вчених у проведенні наукових досліджень</w:t>
            </w:r>
          </w:p>
        </w:tc>
        <w:tc>
          <w:tcPr>
            <w:tcW w:w="2268" w:type="dxa"/>
            <w:shd w:val="clear" w:color="auto" w:fill="auto"/>
          </w:tcPr>
          <w:p w14:paraId="0F8E76CF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1) Проведення конкурсу «Кращий молодий науковець Волині»</w:t>
            </w:r>
          </w:p>
        </w:tc>
        <w:tc>
          <w:tcPr>
            <w:tcW w:w="1134" w:type="dxa"/>
            <w:shd w:val="clear" w:color="auto" w:fill="auto"/>
          </w:tcPr>
          <w:p w14:paraId="67709EC4" w14:textId="7FA686F2" w:rsidR="00731477" w:rsidRPr="00D44272" w:rsidRDefault="007F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6687AE8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 заходи</w:t>
            </w:r>
          </w:p>
        </w:tc>
        <w:tc>
          <w:tcPr>
            <w:tcW w:w="1275" w:type="dxa"/>
            <w:shd w:val="clear" w:color="auto" w:fill="auto"/>
          </w:tcPr>
          <w:p w14:paraId="7E403FE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 конкурс</w:t>
            </w:r>
          </w:p>
        </w:tc>
        <w:tc>
          <w:tcPr>
            <w:tcW w:w="1418" w:type="dxa"/>
            <w:shd w:val="clear" w:color="auto" w:fill="auto"/>
          </w:tcPr>
          <w:p w14:paraId="01E02AE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 конкурс</w:t>
            </w:r>
          </w:p>
        </w:tc>
        <w:tc>
          <w:tcPr>
            <w:tcW w:w="1276" w:type="dxa"/>
            <w:shd w:val="clear" w:color="auto" w:fill="auto"/>
          </w:tcPr>
          <w:p w14:paraId="0FD9C8C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 конкурс</w:t>
            </w:r>
          </w:p>
        </w:tc>
        <w:tc>
          <w:tcPr>
            <w:tcW w:w="1417" w:type="dxa"/>
            <w:shd w:val="clear" w:color="auto" w:fill="auto"/>
          </w:tcPr>
          <w:p w14:paraId="30F8B91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 конкурс</w:t>
            </w:r>
          </w:p>
        </w:tc>
        <w:tc>
          <w:tcPr>
            <w:tcW w:w="1276" w:type="dxa"/>
            <w:shd w:val="clear" w:color="auto" w:fill="auto"/>
          </w:tcPr>
          <w:p w14:paraId="50E076D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 конкурс</w:t>
            </w:r>
          </w:p>
        </w:tc>
        <w:tc>
          <w:tcPr>
            <w:tcW w:w="1276" w:type="dxa"/>
            <w:shd w:val="clear" w:color="auto" w:fill="auto"/>
          </w:tcPr>
          <w:p w14:paraId="4E3B589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 конкурсів</w:t>
            </w:r>
          </w:p>
        </w:tc>
      </w:tr>
      <w:tr w:rsidR="002514AD" w:rsidRPr="00D44272" w14:paraId="4131813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1EFC10BF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71B21BD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EA2BE5" w14:textId="54D808BF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2) Фінансування заходів і про</w:t>
            </w:r>
            <w:r w:rsidR="007F7816">
              <w:rPr>
                <w:sz w:val="20"/>
                <w:szCs w:val="20"/>
                <w:lang w:eastAsia="uk-UA"/>
              </w:rPr>
              <w:t>є</w:t>
            </w:r>
            <w:r w:rsidRPr="00D44272">
              <w:rPr>
                <w:sz w:val="20"/>
                <w:szCs w:val="20"/>
                <w:lang w:eastAsia="uk-UA"/>
              </w:rPr>
              <w:t xml:space="preserve">ктів, проведення яких ініційоване Регіональною радою молодих </w:t>
            </w:r>
            <w:r w:rsidR="007F7816">
              <w:rPr>
                <w:sz w:val="20"/>
                <w:szCs w:val="20"/>
                <w:lang w:eastAsia="uk-UA"/>
              </w:rPr>
              <w:t>у</w:t>
            </w:r>
            <w:r w:rsidRPr="00D44272">
              <w:rPr>
                <w:sz w:val="20"/>
                <w:szCs w:val="20"/>
                <w:lang w:eastAsia="uk-UA"/>
              </w:rPr>
              <w:t>чених при управлінні освіти і науки облдержадміністрації (конференцій, семінарів, круглих столів, фестивалів науки тощо)</w:t>
            </w:r>
          </w:p>
        </w:tc>
        <w:tc>
          <w:tcPr>
            <w:tcW w:w="1134" w:type="dxa"/>
            <w:shd w:val="clear" w:color="auto" w:fill="auto"/>
          </w:tcPr>
          <w:p w14:paraId="10A2E109" w14:textId="6F8E684C" w:rsidR="00731477" w:rsidRPr="00D44272" w:rsidRDefault="007F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заходів</w:t>
            </w:r>
          </w:p>
        </w:tc>
        <w:tc>
          <w:tcPr>
            <w:tcW w:w="1276" w:type="dxa"/>
            <w:shd w:val="clear" w:color="auto" w:fill="auto"/>
          </w:tcPr>
          <w:p w14:paraId="539FDF0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73BD15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CDA6FC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2FF5DE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09C2C96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0B6384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399917C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20</w:t>
            </w:r>
          </w:p>
        </w:tc>
      </w:tr>
      <w:tr w:rsidR="002514AD" w:rsidRPr="00D44272" w14:paraId="0F889BB7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2337BC2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2C3915F5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62341F" w14:textId="77777777" w:rsidR="00731477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3) Проведення обласної виставки «Творчі сходинки педагогів Волині» серед викладачів закладів фахової передвищої та вищої освіти</w:t>
            </w:r>
          </w:p>
          <w:p w14:paraId="250C14EC" w14:textId="77777777" w:rsidR="007F7816" w:rsidRPr="00D44272" w:rsidRDefault="007F781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B6F0F" w14:textId="613254D3" w:rsidR="00731477" w:rsidRPr="00D44272" w:rsidRDefault="007F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збірників</w:t>
            </w:r>
          </w:p>
        </w:tc>
        <w:tc>
          <w:tcPr>
            <w:tcW w:w="1276" w:type="dxa"/>
            <w:shd w:val="clear" w:color="auto" w:fill="auto"/>
          </w:tcPr>
          <w:p w14:paraId="0F307DA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252068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FD22B9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CDFD81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2271AAB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DAF2FC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4C9DF4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</w:t>
            </w:r>
          </w:p>
        </w:tc>
      </w:tr>
      <w:tr w:rsidR="002514AD" w:rsidRPr="00D44272" w14:paraId="1F34DCFF" w14:textId="77777777">
        <w:trPr>
          <w:cantSplit/>
        </w:trPr>
        <w:tc>
          <w:tcPr>
            <w:tcW w:w="15163" w:type="dxa"/>
            <w:gridSpan w:val="11"/>
            <w:shd w:val="clear" w:color="auto" w:fill="auto"/>
          </w:tcPr>
          <w:p w14:paraId="06CA6FEF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lastRenderedPageBreak/>
              <w:t>Розділ 6. Педагогічні кадри</w:t>
            </w:r>
          </w:p>
        </w:tc>
      </w:tr>
      <w:tr w:rsidR="002514AD" w:rsidRPr="00D44272" w14:paraId="46C64847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4A0EECD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6.1.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399FE106" w14:textId="77777777" w:rsidR="00731477" w:rsidRPr="00D44272" w:rsidRDefault="00417758">
            <w:pPr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Оптимізація кадрового забезпечення закладів освіти:</w:t>
            </w:r>
          </w:p>
          <w:p w14:paraId="4588678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Підвищення рівня компетентності діяльності новопризначених керівників</w:t>
            </w:r>
          </w:p>
        </w:tc>
        <w:tc>
          <w:tcPr>
            <w:tcW w:w="2268" w:type="dxa"/>
            <w:shd w:val="clear" w:color="auto" w:fill="auto"/>
          </w:tcPr>
          <w:p w14:paraId="1CF7FF9B" w14:textId="7ED47634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Організація методичних хабів «Практика управління закладом освіти», семінарів-тренінгів для майбутніх директорів тощо</w:t>
            </w:r>
          </w:p>
        </w:tc>
        <w:tc>
          <w:tcPr>
            <w:tcW w:w="1134" w:type="dxa"/>
            <w:shd w:val="clear" w:color="auto" w:fill="auto"/>
          </w:tcPr>
          <w:p w14:paraId="7115B02D" w14:textId="3EC78DFD" w:rsidR="00731477" w:rsidRPr="00D44272" w:rsidRDefault="007F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17758" w:rsidRPr="00D44272">
              <w:rPr>
                <w:sz w:val="20"/>
                <w:szCs w:val="20"/>
              </w:rPr>
              <w:t>ількість осіб</w:t>
            </w:r>
          </w:p>
        </w:tc>
        <w:tc>
          <w:tcPr>
            <w:tcW w:w="1276" w:type="dxa"/>
            <w:shd w:val="clear" w:color="auto" w:fill="auto"/>
          </w:tcPr>
          <w:p w14:paraId="6814AA8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7BDDEFF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14:paraId="0C4B3C5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14:paraId="3D574B4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  <w:tc>
          <w:tcPr>
            <w:tcW w:w="1417" w:type="dxa"/>
            <w:shd w:val="clear" w:color="auto" w:fill="auto"/>
          </w:tcPr>
          <w:p w14:paraId="58F06D1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14:paraId="1A95D3F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14:paraId="00F15E9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750</w:t>
            </w:r>
          </w:p>
        </w:tc>
      </w:tr>
      <w:tr w:rsidR="002514AD" w:rsidRPr="00D44272" w14:paraId="2F1E592D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FCFB6F1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EAA171E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458C0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2) Підвищення кваліфікації педагогічних працівників для розвитку професійної компетентності в частині роботи з учнями з особливими освітніми потребами, з виданням матеріалів методичного супроводу</w:t>
            </w:r>
          </w:p>
        </w:tc>
        <w:tc>
          <w:tcPr>
            <w:tcW w:w="1134" w:type="dxa"/>
            <w:shd w:val="clear" w:color="auto" w:fill="auto"/>
          </w:tcPr>
          <w:p w14:paraId="4D19AFE0" w14:textId="644B0176" w:rsidR="00731477" w:rsidRPr="00D44272" w:rsidRDefault="007F78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</w:t>
            </w:r>
            <w:r w:rsidR="00417758" w:rsidRPr="00D44272">
              <w:rPr>
                <w:sz w:val="20"/>
                <w:szCs w:val="20"/>
              </w:rPr>
              <w:t>лькість осіб</w:t>
            </w:r>
          </w:p>
        </w:tc>
        <w:tc>
          <w:tcPr>
            <w:tcW w:w="1276" w:type="dxa"/>
            <w:shd w:val="clear" w:color="auto" w:fill="auto"/>
          </w:tcPr>
          <w:p w14:paraId="6D7CFB3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shd w:val="clear" w:color="auto" w:fill="auto"/>
          </w:tcPr>
          <w:p w14:paraId="6EBE5AD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17AF359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37A7626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2B76077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6A0A47F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27778462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</w:t>
            </w:r>
          </w:p>
        </w:tc>
      </w:tr>
      <w:tr w:rsidR="002514AD" w:rsidRPr="00D44272" w14:paraId="1C540893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3A4FE85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6.2.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2690448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Оновлення змісту і форм професійної діяльності педагогічних працівників, удосконалення системи післядипломної освіти</w:t>
            </w:r>
          </w:p>
        </w:tc>
        <w:tc>
          <w:tcPr>
            <w:tcW w:w="2268" w:type="dxa"/>
            <w:shd w:val="clear" w:color="auto" w:fill="auto"/>
          </w:tcPr>
          <w:p w14:paraId="07A154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Проведення конкурсів-ярмарків регіональних навчальних програм, курсів, спецкурсів, посібників, підручників у рамках щорічних виставок дидактичних і методичних матеріалів «Творчі сходинки педагогів Волині»</w:t>
            </w:r>
          </w:p>
        </w:tc>
        <w:tc>
          <w:tcPr>
            <w:tcW w:w="1134" w:type="dxa"/>
            <w:shd w:val="clear" w:color="auto" w:fill="auto"/>
          </w:tcPr>
          <w:p w14:paraId="533A005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732C93E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5000</w:t>
            </w:r>
          </w:p>
        </w:tc>
        <w:tc>
          <w:tcPr>
            <w:tcW w:w="1275" w:type="dxa"/>
            <w:shd w:val="clear" w:color="auto" w:fill="auto"/>
          </w:tcPr>
          <w:p w14:paraId="1032CD8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1300</w:t>
            </w:r>
          </w:p>
        </w:tc>
        <w:tc>
          <w:tcPr>
            <w:tcW w:w="1418" w:type="dxa"/>
            <w:shd w:val="clear" w:color="auto" w:fill="auto"/>
          </w:tcPr>
          <w:p w14:paraId="080367F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14:paraId="05B86A37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1300</w:t>
            </w:r>
          </w:p>
        </w:tc>
        <w:tc>
          <w:tcPr>
            <w:tcW w:w="1417" w:type="dxa"/>
            <w:shd w:val="clear" w:color="auto" w:fill="auto"/>
          </w:tcPr>
          <w:p w14:paraId="0ECF80A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14:paraId="49870A6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1300</w:t>
            </w:r>
          </w:p>
        </w:tc>
        <w:tc>
          <w:tcPr>
            <w:tcW w:w="1276" w:type="dxa"/>
            <w:shd w:val="clear" w:color="auto" w:fill="auto"/>
          </w:tcPr>
          <w:p w14:paraId="5CA7617E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6500</w:t>
            </w:r>
          </w:p>
        </w:tc>
      </w:tr>
      <w:tr w:rsidR="002514AD" w:rsidRPr="00D44272" w14:paraId="6494DFDA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ED9B529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107C3DA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F179DC" w14:textId="6AB2056C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Організація та проведення семінарів-практикумів, науково-практичних конференцій для методичних служб ТГ, </w:t>
            </w:r>
            <w:r w:rsidR="007F7816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чителів області щодо реалізації про</w:t>
            </w:r>
            <w:r w:rsidR="007F7816">
              <w:rPr>
                <w:sz w:val="20"/>
                <w:szCs w:val="20"/>
              </w:rPr>
              <w:t>є</w:t>
            </w:r>
            <w:r w:rsidRPr="00D44272">
              <w:rPr>
                <w:sz w:val="20"/>
                <w:szCs w:val="20"/>
              </w:rPr>
              <w:t>кту «Нова українська школа»</w:t>
            </w:r>
          </w:p>
        </w:tc>
        <w:tc>
          <w:tcPr>
            <w:tcW w:w="1134" w:type="dxa"/>
            <w:shd w:val="clear" w:color="auto" w:fill="auto"/>
          </w:tcPr>
          <w:p w14:paraId="27DCA37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5678156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shd w:val="clear" w:color="auto" w:fill="auto"/>
          </w:tcPr>
          <w:p w14:paraId="57DAD77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418" w:type="dxa"/>
            <w:shd w:val="clear" w:color="auto" w:fill="auto"/>
          </w:tcPr>
          <w:p w14:paraId="01895E3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14:paraId="0DEFC68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  <w:shd w:val="clear" w:color="auto" w:fill="auto"/>
          </w:tcPr>
          <w:p w14:paraId="42A040D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14:paraId="18E4AA5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14:paraId="1766FA1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350</w:t>
            </w:r>
          </w:p>
        </w:tc>
      </w:tr>
      <w:tr w:rsidR="002514AD" w:rsidRPr="00D44272" w14:paraId="41E86599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3E5CA16F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02AA071B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DF39E0" w14:textId="77777777" w:rsidR="00731477" w:rsidRPr="00D44272" w:rsidRDefault="00417758">
            <w:pPr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3) Проведення науково-практичних конференцій щодо реформування освітньої галузі з видачою збірників матеріалів</w:t>
            </w:r>
          </w:p>
        </w:tc>
        <w:tc>
          <w:tcPr>
            <w:tcW w:w="1134" w:type="dxa"/>
            <w:shd w:val="clear" w:color="auto" w:fill="auto"/>
          </w:tcPr>
          <w:p w14:paraId="41BC208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69384623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EE792E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04FC11E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5548485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14:paraId="510B7DD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40E71A8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7CF0EE06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</w:t>
            </w:r>
          </w:p>
        </w:tc>
      </w:tr>
      <w:tr w:rsidR="00D44272" w:rsidRPr="00D44272" w14:paraId="72919D6E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0B8E7D8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6.3.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7472101C" w14:textId="6396D3F9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Підвищення ролі педагога у формуванні громадянського суспільства, стимулювання праці педагогів</w:t>
            </w:r>
            <w:r w:rsidR="007F7816">
              <w:rPr>
                <w:sz w:val="20"/>
                <w:szCs w:val="20"/>
                <w:lang w:eastAsia="uk-UA"/>
              </w:rPr>
              <w:t>; с</w:t>
            </w:r>
            <w:r w:rsidRPr="00D44272">
              <w:rPr>
                <w:sz w:val="20"/>
                <w:szCs w:val="20"/>
                <w:lang w:eastAsia="uk-UA"/>
              </w:rPr>
              <w:t>тимулювання роботи педагогів, заохочення педагогічної творчості та новаторства</w:t>
            </w:r>
          </w:p>
        </w:tc>
        <w:tc>
          <w:tcPr>
            <w:tcW w:w="2268" w:type="dxa"/>
            <w:shd w:val="clear" w:color="auto" w:fill="auto"/>
          </w:tcPr>
          <w:p w14:paraId="56E0F63C" w14:textId="77777777" w:rsidR="00D44272" w:rsidRPr="00D44272" w:rsidRDefault="00D44272">
            <w:pPr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1) Відзначення педагогічних працівників з нагоди професійного свята,  ювілейних дат; </w:t>
            </w:r>
          </w:p>
          <w:p w14:paraId="0F534393" w14:textId="540809F9" w:rsidR="00D44272" w:rsidRPr="00D44272" w:rsidRDefault="00D44272">
            <w:pPr>
              <w:rPr>
                <w:sz w:val="20"/>
                <w:szCs w:val="20"/>
                <w:lang w:eastAsia="uk-UA"/>
              </w:rPr>
            </w:pPr>
            <w:r w:rsidRPr="00D44272">
              <w:rPr>
                <w:sz w:val="20"/>
                <w:szCs w:val="20"/>
                <w:lang w:eastAsia="uk-UA"/>
              </w:rPr>
              <w:t>урочисте відзначення професійного свята</w:t>
            </w:r>
            <w:r w:rsidRPr="00D44272">
              <w:rPr>
                <w:sz w:val="20"/>
                <w:szCs w:val="20"/>
              </w:rPr>
              <w:t>; присудження іменних премій до Дня науки та освіти, премій імені Йосипа Гошовського, Лесі Українки, Михайла Кравчука, виплата щорічних стипендій Волинської обласної ради для молодих вчених</w:t>
            </w:r>
          </w:p>
        </w:tc>
        <w:tc>
          <w:tcPr>
            <w:tcW w:w="1134" w:type="dxa"/>
            <w:shd w:val="clear" w:color="auto" w:fill="auto"/>
          </w:tcPr>
          <w:p w14:paraId="085427D6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1F88F085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37FE57F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</w:t>
            </w:r>
          </w:p>
        </w:tc>
        <w:tc>
          <w:tcPr>
            <w:tcW w:w="1418" w:type="dxa"/>
            <w:shd w:val="clear" w:color="auto" w:fill="auto"/>
          </w:tcPr>
          <w:p w14:paraId="3C942868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</w:t>
            </w:r>
          </w:p>
        </w:tc>
        <w:tc>
          <w:tcPr>
            <w:tcW w:w="1276" w:type="dxa"/>
            <w:shd w:val="clear" w:color="auto" w:fill="auto"/>
          </w:tcPr>
          <w:p w14:paraId="1ADEED82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</w:t>
            </w:r>
          </w:p>
        </w:tc>
        <w:tc>
          <w:tcPr>
            <w:tcW w:w="1417" w:type="dxa"/>
            <w:shd w:val="clear" w:color="auto" w:fill="auto"/>
          </w:tcPr>
          <w:p w14:paraId="754A51E4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</w:t>
            </w:r>
          </w:p>
        </w:tc>
        <w:tc>
          <w:tcPr>
            <w:tcW w:w="1276" w:type="dxa"/>
            <w:shd w:val="clear" w:color="auto" w:fill="auto"/>
          </w:tcPr>
          <w:p w14:paraId="3F348479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309</w:t>
            </w:r>
          </w:p>
        </w:tc>
        <w:tc>
          <w:tcPr>
            <w:tcW w:w="1276" w:type="dxa"/>
            <w:shd w:val="clear" w:color="auto" w:fill="auto"/>
          </w:tcPr>
          <w:p w14:paraId="5CCAFE7B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1545</w:t>
            </w:r>
          </w:p>
        </w:tc>
      </w:tr>
      <w:tr w:rsidR="00D44272" w:rsidRPr="00D44272" w14:paraId="20D8633C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5751829D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6D0CB266" w14:textId="77777777" w:rsidR="00D44272" w:rsidRPr="00D44272" w:rsidRDefault="00D44272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24EC71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2) Відзначення цінними подарунками кращих моделей закладів освіти</w:t>
            </w:r>
          </w:p>
        </w:tc>
        <w:tc>
          <w:tcPr>
            <w:tcW w:w="1134" w:type="dxa"/>
            <w:shd w:val="clear" w:color="auto" w:fill="auto"/>
          </w:tcPr>
          <w:p w14:paraId="728F686A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02A5A1A6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737099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577A6C0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A44C36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B09345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4B29B2FD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9C4756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</w:tr>
      <w:tr w:rsidR="00D44272" w:rsidRPr="00D44272" w14:paraId="21A9564F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2863A979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12695509" w14:textId="77777777" w:rsidR="00D44272" w:rsidRPr="00D44272" w:rsidRDefault="00D44272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FF81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 xml:space="preserve">3) </w:t>
            </w:r>
            <w:r w:rsidRPr="00D44272">
              <w:rPr>
                <w:sz w:val="20"/>
                <w:szCs w:val="20"/>
              </w:rPr>
              <w:t>Популяризація педагогічних здобутків педагогів освіти через проведення обласного етапу Всеукраїнського конкурсу «Учитель року» та інших фахових конкурсів</w:t>
            </w:r>
          </w:p>
        </w:tc>
        <w:tc>
          <w:tcPr>
            <w:tcW w:w="1134" w:type="dxa"/>
            <w:shd w:val="clear" w:color="auto" w:fill="auto"/>
          </w:tcPr>
          <w:p w14:paraId="2A0D383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58324FC0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2A5451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7BF1598D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750563EA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6AD70536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55EFD689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6D06319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</w:tr>
      <w:tr w:rsidR="00D44272" w:rsidRPr="00D44272" w14:paraId="20EC0771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7860D044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522AA0E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DE29D8D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  <w:lang w:eastAsia="uk-UA"/>
              </w:rPr>
              <w:t>4) Проведення обласного етапу Всеукраїнського конкурсу майстерності педагогічних працівників  закладів позашкільної освіти «Джерело творчості» за напрямами позашкільної освіти</w:t>
            </w:r>
          </w:p>
        </w:tc>
        <w:tc>
          <w:tcPr>
            <w:tcW w:w="1134" w:type="dxa"/>
            <w:shd w:val="clear" w:color="auto" w:fill="auto"/>
          </w:tcPr>
          <w:p w14:paraId="49C2E21E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54698611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F492CF7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14:paraId="654EE40F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1E8FF5AF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14:paraId="13D0F313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5209D1BB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5DBFC4C1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150</w:t>
            </w:r>
          </w:p>
        </w:tc>
      </w:tr>
      <w:tr w:rsidR="00D44272" w:rsidRPr="00D44272" w14:paraId="7BED3239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19E64009" w14:textId="77777777" w:rsidR="00D44272" w:rsidRPr="00D44272" w:rsidRDefault="00D44272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313365C6" w14:textId="77777777" w:rsidR="00D44272" w:rsidRPr="00D44272" w:rsidRDefault="00D44272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D421DE" w14:textId="66F99FB1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5) Участь </w:t>
            </w:r>
            <w:r w:rsidR="007F7816">
              <w:rPr>
                <w:sz w:val="20"/>
                <w:szCs w:val="20"/>
              </w:rPr>
              <w:t>у</w:t>
            </w:r>
            <w:r w:rsidRPr="00D44272">
              <w:rPr>
                <w:sz w:val="20"/>
                <w:szCs w:val="20"/>
              </w:rPr>
              <w:t>чителів, вихователів, керівників гуртків, науково-педагогічних працівників в обласних, міжнародних конференціях, семінарах, симпозіумах та в інших заходах, що проводяться за межами держави</w:t>
            </w:r>
          </w:p>
        </w:tc>
        <w:tc>
          <w:tcPr>
            <w:tcW w:w="1134" w:type="dxa"/>
            <w:shd w:val="clear" w:color="auto" w:fill="auto"/>
          </w:tcPr>
          <w:p w14:paraId="3423F952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кількість осіб</w:t>
            </w:r>
          </w:p>
        </w:tc>
        <w:tc>
          <w:tcPr>
            <w:tcW w:w="1276" w:type="dxa"/>
            <w:shd w:val="clear" w:color="auto" w:fill="auto"/>
          </w:tcPr>
          <w:p w14:paraId="6320970E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</w:t>
            </w:r>
          </w:p>
        </w:tc>
        <w:tc>
          <w:tcPr>
            <w:tcW w:w="1275" w:type="dxa"/>
            <w:shd w:val="clear" w:color="auto" w:fill="auto"/>
          </w:tcPr>
          <w:p w14:paraId="744FCCE0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3473909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507E6A7C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14:paraId="1CC8066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40AA0105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54F5FCB9" w14:textId="77777777" w:rsidR="00D44272" w:rsidRPr="00D44272" w:rsidRDefault="00D44272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250</w:t>
            </w:r>
          </w:p>
        </w:tc>
      </w:tr>
      <w:tr w:rsidR="002514AD" w:rsidRPr="00D44272" w14:paraId="5F4BAD74" w14:textId="77777777">
        <w:trPr>
          <w:cantSplit/>
        </w:trPr>
        <w:tc>
          <w:tcPr>
            <w:tcW w:w="15163" w:type="dxa"/>
            <w:gridSpan w:val="11"/>
            <w:shd w:val="clear" w:color="auto" w:fill="auto"/>
          </w:tcPr>
          <w:p w14:paraId="55ACBFEC" w14:textId="77777777" w:rsidR="00731477" w:rsidRPr="00D44272" w:rsidRDefault="00417758">
            <w:pPr>
              <w:jc w:val="center"/>
              <w:rPr>
                <w:b/>
                <w:bCs/>
                <w:sz w:val="20"/>
                <w:szCs w:val="20"/>
              </w:rPr>
            </w:pPr>
            <w:r w:rsidRPr="00D44272">
              <w:rPr>
                <w:b/>
                <w:bCs/>
                <w:sz w:val="20"/>
                <w:szCs w:val="20"/>
              </w:rPr>
              <w:t>Розділ 7. Методичне забезпечення</w:t>
            </w:r>
          </w:p>
        </w:tc>
      </w:tr>
      <w:tr w:rsidR="002514AD" w:rsidRPr="00D44272" w14:paraId="187CED34" w14:textId="77777777">
        <w:trPr>
          <w:cantSplit/>
        </w:trPr>
        <w:tc>
          <w:tcPr>
            <w:tcW w:w="556" w:type="dxa"/>
            <w:vMerge w:val="restart"/>
            <w:shd w:val="clear" w:color="auto" w:fill="auto"/>
          </w:tcPr>
          <w:p w14:paraId="754A2A7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7.1.</w:t>
            </w:r>
          </w:p>
        </w:tc>
        <w:tc>
          <w:tcPr>
            <w:tcW w:w="1991" w:type="dxa"/>
            <w:vMerge w:val="restart"/>
            <w:shd w:val="clear" w:color="auto" w:fill="auto"/>
          </w:tcPr>
          <w:p w14:paraId="394CADBD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Забезпечення проведення заходів з методичної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0BA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1) Забезпечення проведення семінарів, нарад, конференцій, конкурсних відборів,</w:t>
            </w:r>
            <w:r w:rsidRPr="00D44272">
              <w:t xml:space="preserve"> </w:t>
            </w:r>
            <w:r w:rsidRPr="00D44272">
              <w:rPr>
                <w:sz w:val="20"/>
                <w:szCs w:val="20"/>
              </w:rPr>
              <w:t>форумів, конференцій, засідань колегій, інших заходів</w:t>
            </w:r>
          </w:p>
        </w:tc>
        <w:tc>
          <w:tcPr>
            <w:tcW w:w="1134" w:type="dxa"/>
            <w:shd w:val="clear" w:color="auto" w:fill="auto"/>
          </w:tcPr>
          <w:p w14:paraId="4275869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14:paraId="31B84969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5E507BB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3E664875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74F67AD4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2ED31E6A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744284AC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36E8B53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</w:tr>
      <w:tr w:rsidR="00731477" w:rsidRPr="00D44272" w14:paraId="1C1821B6" w14:textId="77777777">
        <w:trPr>
          <w:cantSplit/>
        </w:trPr>
        <w:tc>
          <w:tcPr>
            <w:tcW w:w="556" w:type="dxa"/>
            <w:vMerge/>
            <w:shd w:val="clear" w:color="auto" w:fill="auto"/>
          </w:tcPr>
          <w:p w14:paraId="0BA49ECA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shd w:val="clear" w:color="auto" w:fill="auto"/>
          </w:tcPr>
          <w:p w14:paraId="456C5604" w14:textId="77777777" w:rsidR="00731477" w:rsidRPr="00D44272" w:rsidRDefault="00731477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BEDA" w14:textId="77777777" w:rsidR="00731477" w:rsidRPr="00D44272" w:rsidRDefault="00417758">
            <w:pPr>
              <w:ind w:right="6"/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 xml:space="preserve">2) Придбання, зберігання, доставка навчально-методичного та іншого матеріалу,  виготовлення бланків та статистично-інформаційних збірників, </w:t>
            </w:r>
          </w:p>
          <w:p w14:paraId="17A2A48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науково-технічна експертиза цінності документів, обслуговування оргтехніки</w:t>
            </w:r>
          </w:p>
        </w:tc>
        <w:tc>
          <w:tcPr>
            <w:tcW w:w="1134" w:type="dxa"/>
            <w:shd w:val="clear" w:color="auto" w:fill="auto"/>
          </w:tcPr>
          <w:p w14:paraId="558DFDF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14:paraId="4354FEC4" w14:textId="77777777" w:rsidR="00731477" w:rsidRPr="00D44272" w:rsidRDefault="0073147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EBE7FB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</w:tcPr>
          <w:p w14:paraId="5D367981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0DE02488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6AE620A3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197F0600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14:paraId="39160059" w14:textId="77777777" w:rsidR="00731477" w:rsidRPr="00D44272" w:rsidRDefault="00417758">
            <w:pPr>
              <w:rPr>
                <w:sz w:val="20"/>
                <w:szCs w:val="20"/>
              </w:rPr>
            </w:pPr>
            <w:r w:rsidRPr="00D44272">
              <w:rPr>
                <w:sz w:val="20"/>
                <w:szCs w:val="20"/>
              </w:rPr>
              <w:t>100</w:t>
            </w:r>
          </w:p>
        </w:tc>
      </w:tr>
    </w:tbl>
    <w:p w14:paraId="64D2129D" w14:textId="46B18CAD" w:rsidR="00731477" w:rsidRPr="00D44272" w:rsidRDefault="007F7816">
      <w:pPr>
        <w:jc w:val="center"/>
      </w:pPr>
      <w:r>
        <w:t>__________</w:t>
      </w:r>
    </w:p>
    <w:p w14:paraId="6A210685" w14:textId="77777777" w:rsidR="00731477" w:rsidRPr="00D44272" w:rsidRDefault="00417758">
      <w:pPr>
        <w:jc w:val="center"/>
      </w:pPr>
      <w:r w:rsidRPr="00D44272">
        <w:t>___________________________________________________________________</w:t>
      </w:r>
    </w:p>
    <w:p w14:paraId="16D00A5B" w14:textId="47D00E5C" w:rsidR="007F7816" w:rsidRPr="00202649" w:rsidRDefault="007F7816" w:rsidP="007F7816">
      <w:pPr>
        <w:pStyle w:val="af0"/>
        <w:tabs>
          <w:tab w:val="left" w:pos="360"/>
        </w:tabs>
        <w:spacing w:before="0" w:beforeAutospacing="0" w:after="120" w:afterAutospacing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14:paraId="7BD567C9" w14:textId="6885B0E6" w:rsidR="00417CDF" w:rsidRPr="00417CDF" w:rsidRDefault="00417CDF" w:rsidP="00417CDF">
      <w:pPr>
        <w:tabs>
          <w:tab w:val="left" w:pos="8280"/>
        </w:tabs>
        <w:rPr>
          <w:lang w:eastAsia="ru-RU"/>
        </w:rPr>
      </w:pPr>
    </w:p>
    <w:sectPr w:rsidR="00417CDF" w:rsidRPr="00417CDF" w:rsidSect="00810878">
      <w:footerReference w:type="first" r:id="rId9"/>
      <w:pgSz w:w="16838" w:h="11906" w:orient="landscape" w:code="9"/>
      <w:pgMar w:top="861" w:right="1134" w:bottom="851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1201A" w14:textId="77777777" w:rsidR="00D725F5" w:rsidRDefault="00D725F5">
      <w:r>
        <w:separator/>
      </w:r>
    </w:p>
  </w:endnote>
  <w:endnote w:type="continuationSeparator" w:id="0">
    <w:p w14:paraId="47CF3698" w14:textId="77777777" w:rsidR="00D725F5" w:rsidRDefault="00D72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2073" w14:textId="77777777" w:rsidR="00417758" w:rsidRDefault="00417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6E4F9" w14:textId="77777777" w:rsidR="00D725F5" w:rsidRDefault="00D725F5">
      <w:r>
        <w:separator/>
      </w:r>
    </w:p>
  </w:footnote>
  <w:footnote w:type="continuationSeparator" w:id="0">
    <w:p w14:paraId="0D789E93" w14:textId="77777777" w:rsidR="00D725F5" w:rsidRDefault="00D72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5341774"/>
      <w:docPartObj>
        <w:docPartGallery w:val="Page Numbers (Top of Page)"/>
        <w:docPartUnique/>
      </w:docPartObj>
    </w:sdtPr>
    <w:sdtContent>
      <w:p w14:paraId="39198BFB" w14:textId="764E892A" w:rsidR="00417758" w:rsidRPr="0026245D" w:rsidRDefault="00262DAD" w:rsidP="00810878">
        <w:pPr>
          <w:pStyle w:val="a7"/>
          <w:jc w:val="center"/>
        </w:pPr>
        <w:r w:rsidRPr="0026245D">
          <w:fldChar w:fldCharType="begin"/>
        </w:r>
        <w:r w:rsidRPr="0026245D">
          <w:instrText>PAGE   \* MERGEFORMAT</w:instrText>
        </w:r>
        <w:r w:rsidRPr="0026245D">
          <w:fldChar w:fldCharType="separate"/>
        </w:r>
        <w:r w:rsidRPr="0026245D">
          <w:t>2</w:t>
        </w:r>
        <w:r w:rsidRPr="0026245D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9D5E" w14:textId="34B53C3B" w:rsidR="00262DAD" w:rsidRDefault="00262DAD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2F9B"/>
    <w:rsid w:val="00001E85"/>
    <w:rsid w:val="00020900"/>
    <w:rsid w:val="00020C00"/>
    <w:rsid w:val="00024539"/>
    <w:rsid w:val="0003664F"/>
    <w:rsid w:val="00041A26"/>
    <w:rsid w:val="00073EDC"/>
    <w:rsid w:val="0008641A"/>
    <w:rsid w:val="00094C88"/>
    <w:rsid w:val="0009777D"/>
    <w:rsid w:val="000A5073"/>
    <w:rsid w:val="000B1878"/>
    <w:rsid w:val="000C4818"/>
    <w:rsid w:val="000D7B32"/>
    <w:rsid w:val="000E242F"/>
    <w:rsid w:val="000E36B0"/>
    <w:rsid w:val="000E79D3"/>
    <w:rsid w:val="000F1323"/>
    <w:rsid w:val="00100140"/>
    <w:rsid w:val="00111226"/>
    <w:rsid w:val="00122DCA"/>
    <w:rsid w:val="00146B2C"/>
    <w:rsid w:val="00151F3F"/>
    <w:rsid w:val="00163FB1"/>
    <w:rsid w:val="001660BE"/>
    <w:rsid w:val="00176584"/>
    <w:rsid w:val="00180F88"/>
    <w:rsid w:val="001903C3"/>
    <w:rsid w:val="00191D38"/>
    <w:rsid w:val="001A085B"/>
    <w:rsid w:val="001C1A87"/>
    <w:rsid w:val="001E4E56"/>
    <w:rsid w:val="001F13C8"/>
    <w:rsid w:val="001F56EA"/>
    <w:rsid w:val="00210BFD"/>
    <w:rsid w:val="00213FC2"/>
    <w:rsid w:val="0022722F"/>
    <w:rsid w:val="0023158E"/>
    <w:rsid w:val="002514AD"/>
    <w:rsid w:val="0025230D"/>
    <w:rsid w:val="002572EF"/>
    <w:rsid w:val="0026245D"/>
    <w:rsid w:val="00262DAD"/>
    <w:rsid w:val="002738E0"/>
    <w:rsid w:val="00273CF0"/>
    <w:rsid w:val="00276C7C"/>
    <w:rsid w:val="00281409"/>
    <w:rsid w:val="0028388C"/>
    <w:rsid w:val="00287F95"/>
    <w:rsid w:val="002A5136"/>
    <w:rsid w:val="002C3B39"/>
    <w:rsid w:val="002E4B3D"/>
    <w:rsid w:val="00304D22"/>
    <w:rsid w:val="00313DC6"/>
    <w:rsid w:val="00330F2C"/>
    <w:rsid w:val="00333044"/>
    <w:rsid w:val="00351A77"/>
    <w:rsid w:val="00376181"/>
    <w:rsid w:val="00382206"/>
    <w:rsid w:val="00383692"/>
    <w:rsid w:val="0039162C"/>
    <w:rsid w:val="003A1624"/>
    <w:rsid w:val="003B541A"/>
    <w:rsid w:val="003F1BD7"/>
    <w:rsid w:val="00406F3C"/>
    <w:rsid w:val="00417758"/>
    <w:rsid w:val="00417CDF"/>
    <w:rsid w:val="004252B0"/>
    <w:rsid w:val="00473596"/>
    <w:rsid w:val="00474DBD"/>
    <w:rsid w:val="00480B77"/>
    <w:rsid w:val="00480F09"/>
    <w:rsid w:val="00481F7A"/>
    <w:rsid w:val="00492806"/>
    <w:rsid w:val="00497292"/>
    <w:rsid w:val="004A2B8C"/>
    <w:rsid w:val="004B55D5"/>
    <w:rsid w:val="004D2F53"/>
    <w:rsid w:val="004E5A7A"/>
    <w:rsid w:val="005045B1"/>
    <w:rsid w:val="00505BAE"/>
    <w:rsid w:val="00506E4D"/>
    <w:rsid w:val="00512B9A"/>
    <w:rsid w:val="00523A34"/>
    <w:rsid w:val="00537F1D"/>
    <w:rsid w:val="00543851"/>
    <w:rsid w:val="00552AF3"/>
    <w:rsid w:val="00555DF2"/>
    <w:rsid w:val="0056522B"/>
    <w:rsid w:val="00573663"/>
    <w:rsid w:val="005737BE"/>
    <w:rsid w:val="0058010C"/>
    <w:rsid w:val="005D1DC3"/>
    <w:rsid w:val="005D7D1D"/>
    <w:rsid w:val="005E52D3"/>
    <w:rsid w:val="005E56AC"/>
    <w:rsid w:val="005F5355"/>
    <w:rsid w:val="0060048A"/>
    <w:rsid w:val="0060241C"/>
    <w:rsid w:val="006174D2"/>
    <w:rsid w:val="006203D8"/>
    <w:rsid w:val="00622B0E"/>
    <w:rsid w:val="00630B08"/>
    <w:rsid w:val="0065259B"/>
    <w:rsid w:val="00660F09"/>
    <w:rsid w:val="00682763"/>
    <w:rsid w:val="006B342F"/>
    <w:rsid w:val="006E1371"/>
    <w:rsid w:val="006E14ED"/>
    <w:rsid w:val="006F70C6"/>
    <w:rsid w:val="007012E1"/>
    <w:rsid w:val="00710C30"/>
    <w:rsid w:val="00723BE3"/>
    <w:rsid w:val="00727EE5"/>
    <w:rsid w:val="00731477"/>
    <w:rsid w:val="007321B1"/>
    <w:rsid w:val="007615AB"/>
    <w:rsid w:val="007773BD"/>
    <w:rsid w:val="00794161"/>
    <w:rsid w:val="007A15FB"/>
    <w:rsid w:val="007A2791"/>
    <w:rsid w:val="007B3385"/>
    <w:rsid w:val="007B4DBE"/>
    <w:rsid w:val="007B6A04"/>
    <w:rsid w:val="007D48B4"/>
    <w:rsid w:val="007D5E53"/>
    <w:rsid w:val="007E60EA"/>
    <w:rsid w:val="007F4CEB"/>
    <w:rsid w:val="007F7816"/>
    <w:rsid w:val="008058A1"/>
    <w:rsid w:val="00810878"/>
    <w:rsid w:val="008250E7"/>
    <w:rsid w:val="008A2344"/>
    <w:rsid w:val="008B053A"/>
    <w:rsid w:val="008B41D1"/>
    <w:rsid w:val="008C1A68"/>
    <w:rsid w:val="008D7ACE"/>
    <w:rsid w:val="008F41DE"/>
    <w:rsid w:val="0091059A"/>
    <w:rsid w:val="009321A9"/>
    <w:rsid w:val="009452B1"/>
    <w:rsid w:val="00951A6C"/>
    <w:rsid w:val="00963308"/>
    <w:rsid w:val="00967E02"/>
    <w:rsid w:val="00973542"/>
    <w:rsid w:val="00984C11"/>
    <w:rsid w:val="00993D2A"/>
    <w:rsid w:val="009A35D3"/>
    <w:rsid w:val="009A4B57"/>
    <w:rsid w:val="009C157D"/>
    <w:rsid w:val="009C2F9B"/>
    <w:rsid w:val="009D612C"/>
    <w:rsid w:val="009D75E2"/>
    <w:rsid w:val="009E1F27"/>
    <w:rsid w:val="009E477F"/>
    <w:rsid w:val="00A05FB0"/>
    <w:rsid w:val="00A143AC"/>
    <w:rsid w:val="00A25BFD"/>
    <w:rsid w:val="00A30A3A"/>
    <w:rsid w:val="00A30C10"/>
    <w:rsid w:val="00A7195C"/>
    <w:rsid w:val="00A719EA"/>
    <w:rsid w:val="00A74FCA"/>
    <w:rsid w:val="00A92E1D"/>
    <w:rsid w:val="00A96BA8"/>
    <w:rsid w:val="00AB4831"/>
    <w:rsid w:val="00B032EF"/>
    <w:rsid w:val="00B25782"/>
    <w:rsid w:val="00B25ECC"/>
    <w:rsid w:val="00B35ACB"/>
    <w:rsid w:val="00B55AF1"/>
    <w:rsid w:val="00B70355"/>
    <w:rsid w:val="00B71E9F"/>
    <w:rsid w:val="00B810EF"/>
    <w:rsid w:val="00B82B97"/>
    <w:rsid w:val="00BC367A"/>
    <w:rsid w:val="00BE0F7F"/>
    <w:rsid w:val="00BE357E"/>
    <w:rsid w:val="00BE6D2F"/>
    <w:rsid w:val="00C13EF7"/>
    <w:rsid w:val="00C26F02"/>
    <w:rsid w:val="00C64FCB"/>
    <w:rsid w:val="00C71D8B"/>
    <w:rsid w:val="00C73B01"/>
    <w:rsid w:val="00C74464"/>
    <w:rsid w:val="00C823D9"/>
    <w:rsid w:val="00CA67BF"/>
    <w:rsid w:val="00CA6A6E"/>
    <w:rsid w:val="00CE43AE"/>
    <w:rsid w:val="00CE6C58"/>
    <w:rsid w:val="00CE6FCB"/>
    <w:rsid w:val="00D00F27"/>
    <w:rsid w:val="00D12AE4"/>
    <w:rsid w:val="00D20995"/>
    <w:rsid w:val="00D26606"/>
    <w:rsid w:val="00D277A8"/>
    <w:rsid w:val="00D354CA"/>
    <w:rsid w:val="00D37800"/>
    <w:rsid w:val="00D44272"/>
    <w:rsid w:val="00D62CFE"/>
    <w:rsid w:val="00D63FDE"/>
    <w:rsid w:val="00D725F5"/>
    <w:rsid w:val="00D8581F"/>
    <w:rsid w:val="00D90124"/>
    <w:rsid w:val="00DA183B"/>
    <w:rsid w:val="00DC51D5"/>
    <w:rsid w:val="00DF15D9"/>
    <w:rsid w:val="00E1011C"/>
    <w:rsid w:val="00E5104A"/>
    <w:rsid w:val="00E51771"/>
    <w:rsid w:val="00E531C6"/>
    <w:rsid w:val="00E539A1"/>
    <w:rsid w:val="00E6447A"/>
    <w:rsid w:val="00E758B1"/>
    <w:rsid w:val="00EB0AA8"/>
    <w:rsid w:val="00EB1B7C"/>
    <w:rsid w:val="00EE2B1A"/>
    <w:rsid w:val="00EF6132"/>
    <w:rsid w:val="00F5503C"/>
    <w:rsid w:val="00F71DF9"/>
    <w:rsid w:val="00F72211"/>
    <w:rsid w:val="00F766F1"/>
    <w:rsid w:val="00F76F42"/>
    <w:rsid w:val="00F92F31"/>
    <w:rsid w:val="00FB4535"/>
    <w:rsid w:val="00FE4787"/>
    <w:rsid w:val="00FE6DDB"/>
    <w:rsid w:val="66F9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95B129"/>
  <w15:docId w15:val="{03DF67E5-7B8A-432E-961A-B6DB5079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qFormat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39"/>
    <w:qFormat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qFormat/>
    <w:pPr>
      <w:jc w:val="both"/>
    </w:pPr>
  </w:style>
  <w:style w:type="paragraph" w:customStyle="1" w:styleId="2">
    <w:name w:val="Абзац списка2"/>
    <w:basedOn w:val="a"/>
    <w:qFormat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b">
    <w:name w:val="Назва документа"/>
    <w:basedOn w:val="a"/>
    <w:next w:val="a"/>
    <w:qFormat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qFormat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c">
    <w:name w:val="Нормальний текст"/>
    <w:basedOn w:val="a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character" w:customStyle="1" w:styleId="a8">
    <w:name w:val="Верхній колонтитул Знак"/>
    <w:basedOn w:val="a0"/>
    <w:link w:val="a7"/>
    <w:uiPriority w:val="99"/>
    <w:qFormat/>
    <w:rPr>
      <w:sz w:val="24"/>
      <w:szCs w:val="24"/>
      <w:lang w:eastAsia="ar-SA"/>
    </w:rPr>
  </w:style>
  <w:style w:type="character" w:customStyle="1" w:styleId="a6">
    <w:name w:val="Нижній колонтитул Знак"/>
    <w:basedOn w:val="a0"/>
    <w:link w:val="a5"/>
    <w:uiPriority w:val="99"/>
    <w:qFormat/>
    <w:rPr>
      <w:sz w:val="24"/>
      <w:szCs w:val="24"/>
      <w:lang w:eastAsia="ar-SA"/>
    </w:rPr>
  </w:style>
  <w:style w:type="table" w:customStyle="1" w:styleId="TableGrid">
    <w:name w:val="TableGrid"/>
    <w:qFormat/>
    <w:rPr>
      <w:rFonts w:asciiTheme="minorHAnsi" w:eastAsiaTheme="minorEastAsia" w:hAnsiTheme="minorHAnsi" w:cstheme="minorBidi"/>
      <w:sz w:val="22"/>
      <w:szCs w:val="22"/>
      <w:lang w:val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customStyle="1" w:styleId="a4">
    <w:name w:val="Текст у виносці Знак"/>
    <w:basedOn w:val="a0"/>
    <w:link w:val="a3"/>
    <w:qFormat/>
    <w:rPr>
      <w:rFonts w:ascii="Segoe UI" w:hAnsi="Segoe UI" w:cs="Segoe UI"/>
      <w:sz w:val="18"/>
      <w:szCs w:val="18"/>
      <w:lang w:eastAsia="ar-SA"/>
    </w:r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hAnsi="Courier New"/>
      <w:lang w:val="ru-RU" w:eastAsia="ru-RU"/>
    </w:rPr>
  </w:style>
  <w:style w:type="paragraph" w:customStyle="1" w:styleId="11">
    <w:name w:val="Знак Знак1"/>
    <w:basedOn w:val="a"/>
    <w:qFormat/>
    <w:pPr>
      <w:suppressAutoHyphens w:val="0"/>
    </w:pPr>
    <w:rPr>
      <w:sz w:val="20"/>
      <w:szCs w:val="20"/>
      <w:lang w:val="en-US" w:eastAsia="en-US"/>
    </w:rPr>
  </w:style>
  <w:style w:type="paragraph" w:styleId="ad">
    <w:name w:val="No Spacing"/>
    <w:link w:val="ae"/>
    <w:uiPriority w:val="1"/>
    <w:qFormat/>
    <w:rPr>
      <w:lang w:eastAsia="uk-UA"/>
    </w:rPr>
  </w:style>
  <w:style w:type="character" w:customStyle="1" w:styleId="ae">
    <w:name w:val="Без інтервалів Знак"/>
    <w:link w:val="ad"/>
    <w:uiPriority w:val="1"/>
    <w:qFormat/>
  </w:style>
  <w:style w:type="paragraph" w:styleId="af">
    <w:name w:val="List Paragraph"/>
    <w:basedOn w:val="a"/>
    <w:uiPriority w:val="34"/>
    <w:qFormat/>
    <w:pPr>
      <w:suppressAutoHyphens w:val="0"/>
      <w:spacing w:after="129" w:line="266" w:lineRule="auto"/>
      <w:ind w:left="720" w:right="4" w:hanging="10"/>
      <w:contextualSpacing/>
      <w:jc w:val="both"/>
    </w:pPr>
    <w:rPr>
      <w:rFonts w:ascii="Arial" w:eastAsia="Arial" w:hAnsi="Arial" w:cs="Arial"/>
      <w:color w:val="6C6463"/>
      <w:sz w:val="22"/>
      <w:szCs w:val="22"/>
      <w:lang w:val="ru-RU" w:eastAsia="ru-RU"/>
    </w:rPr>
  </w:style>
  <w:style w:type="paragraph" w:styleId="af0">
    <w:name w:val="Normal (Web)"/>
    <w:basedOn w:val="a"/>
    <w:uiPriority w:val="99"/>
    <w:unhideWhenUsed/>
    <w:rsid w:val="007F7816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EC74A-098A-456D-8594-BA40AE31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52</Pages>
  <Words>38998</Words>
  <Characters>22230</Characters>
  <Application>Microsoft Office Word</Application>
  <DocSecurity>0</DocSecurity>
  <Lines>185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27</cp:revision>
  <cp:lastPrinted>2023-10-05T12:45:00Z</cp:lastPrinted>
  <dcterms:created xsi:type="dcterms:W3CDTF">2023-10-24T11:11:00Z</dcterms:created>
  <dcterms:modified xsi:type="dcterms:W3CDTF">2023-11-21T09:36:00Z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F2E18452EC3446C785E9AE5409BDD89E_12</vt:lpwstr>
  </property>
</Properties>
</file>